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CFBC" w14:textId="77777777" w:rsidR="000429BA" w:rsidRPr="00BE7478" w:rsidRDefault="000429BA">
      <w:pPr>
        <w:rPr>
          <w:rFonts w:ascii="Times New Roman" w:hAnsi="Times New Roman" w:cs="Times New Roman"/>
        </w:rPr>
      </w:pPr>
    </w:p>
    <w:p w14:paraId="0A318C56" w14:textId="0544B8B1" w:rsidR="00637102" w:rsidRPr="00BE7478" w:rsidRDefault="00637102" w:rsidP="00BE7478">
      <w:pPr>
        <w:ind w:left="-426" w:right="-330"/>
        <w:jc w:val="center"/>
        <w:rPr>
          <w:rFonts w:ascii="Times New Roman" w:hAnsi="Times New Roman" w:cs="Times New Roman"/>
          <w:b/>
          <w:bCs/>
          <w:sz w:val="28"/>
          <w:szCs w:val="28"/>
        </w:rPr>
      </w:pPr>
      <w:r w:rsidRPr="00BE7478">
        <w:rPr>
          <w:rFonts w:ascii="Times New Roman" w:hAnsi="Times New Roman" w:cs="Times New Roman"/>
          <w:b/>
          <w:bCs/>
          <w:sz w:val="28"/>
          <w:szCs w:val="28"/>
        </w:rPr>
        <w:t>Modelling Software Reliability under stochastic environment</w:t>
      </w:r>
      <w:r w:rsidR="00615194" w:rsidRPr="00BE7478">
        <w:rPr>
          <w:rFonts w:ascii="Times New Roman" w:hAnsi="Times New Roman" w:cs="Times New Roman"/>
          <w:b/>
          <w:bCs/>
          <w:sz w:val="28"/>
          <w:szCs w:val="28"/>
        </w:rPr>
        <w:t xml:space="preserve">: </w:t>
      </w:r>
      <w:r w:rsidR="00BE7478">
        <w:rPr>
          <w:rFonts w:ascii="Times New Roman" w:hAnsi="Times New Roman" w:cs="Times New Roman"/>
          <w:b/>
          <w:bCs/>
          <w:sz w:val="28"/>
          <w:szCs w:val="28"/>
        </w:rPr>
        <w:t xml:space="preserve"> </w:t>
      </w:r>
      <w:r w:rsidR="00615194" w:rsidRPr="00BE7478">
        <w:rPr>
          <w:rFonts w:ascii="Times New Roman" w:hAnsi="Times New Roman" w:cs="Times New Roman"/>
          <w:b/>
          <w:bCs/>
          <w:sz w:val="28"/>
          <w:szCs w:val="28"/>
        </w:rPr>
        <w:t>State of the Art</w:t>
      </w:r>
    </w:p>
    <w:p w14:paraId="2341BCB5" w14:textId="441B1EA9" w:rsidR="00615194" w:rsidRPr="00BE7478" w:rsidRDefault="00615194" w:rsidP="00615194">
      <w:pPr>
        <w:ind w:left="110"/>
        <w:jc w:val="center"/>
        <w:rPr>
          <w:rFonts w:ascii="Times New Roman" w:hAnsi="Times New Roman" w:cs="Times New Roman"/>
          <w:b/>
          <w:sz w:val="24"/>
          <w:szCs w:val="24"/>
          <w:vertAlign w:val="superscript"/>
        </w:rPr>
      </w:pPr>
      <w:r w:rsidRPr="00BE7478">
        <w:rPr>
          <w:rFonts w:ascii="Times New Roman" w:hAnsi="Times New Roman" w:cs="Times New Roman"/>
          <w:b/>
          <w:sz w:val="24"/>
          <w:szCs w:val="24"/>
        </w:rPr>
        <w:t>P K Kapur, Vivek Kumar</w:t>
      </w:r>
    </w:p>
    <w:p w14:paraId="5D6D1EEA" w14:textId="70453D77" w:rsidR="00615194" w:rsidRPr="00BE7478" w:rsidRDefault="00615194" w:rsidP="00615194">
      <w:pPr>
        <w:autoSpaceDE w:val="0"/>
        <w:autoSpaceDN w:val="0"/>
        <w:adjustRightInd w:val="0"/>
        <w:jc w:val="center"/>
        <w:rPr>
          <w:rFonts w:ascii="Times New Roman" w:hAnsi="Times New Roman" w:cs="Times New Roman"/>
          <w:sz w:val="24"/>
          <w:szCs w:val="24"/>
        </w:rPr>
      </w:pPr>
      <w:r w:rsidRPr="00BE7478">
        <w:rPr>
          <w:rFonts w:ascii="Times New Roman" w:hAnsi="Times New Roman" w:cs="Times New Roman"/>
          <w:sz w:val="24"/>
          <w:szCs w:val="24"/>
        </w:rPr>
        <w:t xml:space="preserve">Amity </w:t>
      </w:r>
      <w:proofErr w:type="spellStart"/>
      <w:r w:rsidRPr="00BE7478">
        <w:rPr>
          <w:rFonts w:ascii="Times New Roman" w:hAnsi="Times New Roman" w:cs="Times New Roman"/>
          <w:sz w:val="24"/>
          <w:szCs w:val="24"/>
        </w:rPr>
        <w:t>Center</w:t>
      </w:r>
      <w:proofErr w:type="spellEnd"/>
      <w:r w:rsidRPr="00BE7478">
        <w:rPr>
          <w:rFonts w:ascii="Times New Roman" w:hAnsi="Times New Roman" w:cs="Times New Roman"/>
          <w:sz w:val="24"/>
          <w:szCs w:val="24"/>
        </w:rPr>
        <w:t xml:space="preserve"> for Interdisciplinary Research, Amity University Uttar Pradesh, Noida, India</w:t>
      </w:r>
    </w:p>
    <w:p w14:paraId="6451E46F" w14:textId="564AA625" w:rsidR="00615194" w:rsidRPr="00BE7478" w:rsidRDefault="00615194" w:rsidP="00BE7478">
      <w:pPr>
        <w:autoSpaceDE w:val="0"/>
        <w:autoSpaceDN w:val="0"/>
        <w:adjustRightInd w:val="0"/>
        <w:jc w:val="center"/>
        <w:rPr>
          <w:rFonts w:ascii="Times New Roman" w:hAnsi="Times New Roman" w:cs="Times New Roman"/>
          <w:sz w:val="24"/>
          <w:szCs w:val="24"/>
        </w:rPr>
      </w:pPr>
      <w:r w:rsidRPr="00BE7478">
        <w:rPr>
          <w:rFonts w:ascii="Times New Roman" w:hAnsi="Times New Roman" w:cs="Times New Roman"/>
          <w:sz w:val="24"/>
          <w:szCs w:val="24"/>
        </w:rPr>
        <w:t>Amity International Business School, Amity University Uttar Pradesh, Noida, India</w:t>
      </w:r>
    </w:p>
    <w:p w14:paraId="2C5DDB16" w14:textId="0203BA07" w:rsidR="00615194" w:rsidRPr="00BE7478" w:rsidRDefault="00BE7478" w:rsidP="00BE7478">
      <w:pPr>
        <w:ind w:left="110"/>
        <w:jc w:val="center"/>
        <w:rPr>
          <w:rFonts w:ascii="Times New Roman" w:hAnsi="Times New Roman" w:cs="Times New Roman"/>
          <w:sz w:val="24"/>
          <w:szCs w:val="24"/>
        </w:rPr>
      </w:pPr>
      <w:hyperlink r:id="rId4" w:history="1">
        <w:r w:rsidRPr="00BE7478">
          <w:rPr>
            <w:rStyle w:val="Hyperlink"/>
            <w:rFonts w:ascii="Times New Roman" w:hAnsi="Times New Roman" w:cs="Times New Roman"/>
            <w:color w:val="000000" w:themeColor="text1"/>
            <w:sz w:val="24"/>
            <w:szCs w:val="24"/>
          </w:rPr>
          <w:t>pkkapur1@gmail.com</w:t>
        </w:r>
      </w:hyperlink>
      <w:r w:rsidR="00615194" w:rsidRPr="00BE7478">
        <w:rPr>
          <w:rStyle w:val="Hyperlink"/>
          <w:rFonts w:ascii="Times New Roman" w:hAnsi="Times New Roman" w:cs="Times New Roman"/>
          <w:color w:val="000000" w:themeColor="text1"/>
          <w:sz w:val="24"/>
          <w:szCs w:val="24"/>
          <w:u w:val="none"/>
        </w:rPr>
        <w:t>,</w:t>
      </w:r>
      <w:r w:rsidRPr="00BE7478">
        <w:rPr>
          <w:rStyle w:val="Hyperlink"/>
          <w:rFonts w:ascii="Times New Roman" w:hAnsi="Times New Roman" w:cs="Times New Roman"/>
          <w:color w:val="000000" w:themeColor="text1"/>
          <w:sz w:val="24"/>
          <w:szCs w:val="24"/>
          <w:u w:val="none"/>
        </w:rPr>
        <w:t xml:space="preserve"> </w:t>
      </w:r>
      <w:hyperlink r:id="rId5" w:history="1">
        <w:r w:rsidRPr="00BE7478">
          <w:rPr>
            <w:rStyle w:val="Hyperlink"/>
            <w:rFonts w:ascii="Times New Roman" w:hAnsi="Times New Roman" w:cs="Times New Roman"/>
            <w:color w:val="000000" w:themeColor="text1"/>
            <w:sz w:val="24"/>
            <w:szCs w:val="24"/>
          </w:rPr>
          <w:t>vivekrajput.du.aor@gmail.com</w:t>
        </w:r>
      </w:hyperlink>
      <w:r w:rsidRPr="00BE7478">
        <w:rPr>
          <w:rStyle w:val="Hyperlink"/>
          <w:rFonts w:ascii="Times New Roman" w:hAnsi="Times New Roman" w:cs="Times New Roman"/>
          <w:color w:val="auto"/>
          <w:sz w:val="24"/>
          <w:szCs w:val="24"/>
        </w:rPr>
        <w:t xml:space="preserve"> </w:t>
      </w:r>
    </w:p>
    <w:p w14:paraId="39946974" w14:textId="77777777" w:rsidR="00637102" w:rsidRPr="00BE7478" w:rsidRDefault="00637102">
      <w:pPr>
        <w:rPr>
          <w:rFonts w:ascii="Times New Roman" w:hAnsi="Times New Roman" w:cs="Times New Roman"/>
          <w:sz w:val="24"/>
          <w:szCs w:val="24"/>
        </w:rPr>
      </w:pPr>
    </w:p>
    <w:p w14:paraId="4914030A" w14:textId="77777777" w:rsidR="00637102" w:rsidRPr="00BE7478" w:rsidRDefault="00637102" w:rsidP="00637102">
      <w:pPr>
        <w:jc w:val="both"/>
        <w:rPr>
          <w:rFonts w:ascii="Times New Roman" w:hAnsi="Times New Roman" w:cs="Times New Roman"/>
          <w:sz w:val="24"/>
          <w:szCs w:val="24"/>
        </w:rPr>
      </w:pPr>
      <w:r w:rsidRPr="00BE7478">
        <w:rPr>
          <w:rFonts w:ascii="Times New Roman" w:hAnsi="Times New Roman" w:cs="Times New Roman"/>
          <w:b/>
          <w:bCs/>
          <w:sz w:val="24"/>
          <w:szCs w:val="24"/>
        </w:rPr>
        <w:t>Abstract</w:t>
      </w:r>
      <w:r w:rsidRPr="00BE7478">
        <w:rPr>
          <w:rFonts w:ascii="Times New Roman" w:hAnsi="Times New Roman" w:cs="Times New Roman"/>
          <w:sz w:val="24"/>
          <w:szCs w:val="24"/>
        </w:rPr>
        <w:t xml:space="preserve">: </w:t>
      </w:r>
    </w:p>
    <w:p w14:paraId="12AF76EC" w14:textId="3BEA7D4F" w:rsidR="00A65129" w:rsidRPr="00BE7478" w:rsidRDefault="00C71A23" w:rsidP="00A65129">
      <w:pPr>
        <w:spacing w:line="360" w:lineRule="auto"/>
        <w:jc w:val="both"/>
        <w:rPr>
          <w:rFonts w:ascii="Times New Roman" w:hAnsi="Times New Roman" w:cs="Times New Roman"/>
          <w:sz w:val="24"/>
          <w:szCs w:val="24"/>
        </w:rPr>
      </w:pPr>
      <w:r w:rsidRPr="00BE7478">
        <w:rPr>
          <w:rFonts w:ascii="Times New Roman" w:hAnsi="Times New Roman" w:cs="Times New Roman"/>
          <w:sz w:val="24"/>
          <w:szCs w:val="24"/>
        </w:rPr>
        <w:t xml:space="preserve">Although software reliability growth modelling has been extensively researched in recent years, it has much more to offer in terms of describing and incorporating current software development practices. </w:t>
      </w:r>
      <w:r w:rsidR="00EE4517" w:rsidRPr="00BE7478">
        <w:rPr>
          <w:rFonts w:ascii="Times New Roman" w:hAnsi="Times New Roman" w:cs="Times New Roman"/>
          <w:sz w:val="24"/>
          <w:szCs w:val="24"/>
        </w:rPr>
        <w:t xml:space="preserve">Due to the stochastic nature of fault detection and correction processes in a software, it is crucial to accurately predict software reliability. This chapter explores the application of stochastic differential equations (SDEs) in software reliability growth models (SRGMs), which can help overcome the limitations of traditional deterministic models by more correctly accounting for uncertainty and unpredictability. </w:t>
      </w:r>
      <w:r w:rsidR="009D2762" w:rsidRPr="00BE7478">
        <w:rPr>
          <w:rFonts w:ascii="Times New Roman" w:hAnsi="Times New Roman" w:cs="Times New Roman"/>
          <w:sz w:val="24"/>
          <w:szCs w:val="24"/>
        </w:rPr>
        <w:t xml:space="preserve">In this context, several </w:t>
      </w:r>
      <w:proofErr w:type="gramStart"/>
      <w:r w:rsidR="009D2762" w:rsidRPr="00BE7478">
        <w:rPr>
          <w:rFonts w:ascii="Times New Roman" w:hAnsi="Times New Roman" w:cs="Times New Roman"/>
          <w:sz w:val="24"/>
          <w:szCs w:val="24"/>
        </w:rPr>
        <w:t>type</w:t>
      </w:r>
      <w:proofErr w:type="gramEnd"/>
      <w:r w:rsidR="009D2762" w:rsidRPr="00BE7478">
        <w:rPr>
          <w:rFonts w:ascii="Times New Roman" w:hAnsi="Times New Roman" w:cs="Times New Roman"/>
          <w:sz w:val="24"/>
          <w:szCs w:val="24"/>
        </w:rPr>
        <w:t xml:space="preserve"> of research extension have been proposed </w:t>
      </w:r>
      <w:r w:rsidR="00DD6EC3" w:rsidRPr="00BE7478">
        <w:rPr>
          <w:rFonts w:ascii="Times New Roman" w:hAnsi="Times New Roman" w:cs="Times New Roman"/>
          <w:sz w:val="24"/>
          <w:szCs w:val="24"/>
        </w:rPr>
        <w:t>that</w:t>
      </w:r>
      <w:r w:rsidR="007D2EB2" w:rsidRPr="00BE7478">
        <w:rPr>
          <w:rFonts w:ascii="Times New Roman" w:hAnsi="Times New Roman" w:cs="Times New Roman"/>
          <w:sz w:val="24"/>
          <w:szCs w:val="24"/>
        </w:rPr>
        <w:t xml:space="preserve"> address various concerns in software development practices, such as </w:t>
      </w:r>
      <w:r w:rsidR="00F731FD" w:rsidRPr="00BE7478">
        <w:rPr>
          <w:rFonts w:ascii="Times New Roman" w:hAnsi="Times New Roman" w:cs="Times New Roman"/>
          <w:sz w:val="24"/>
          <w:szCs w:val="24"/>
        </w:rPr>
        <w:t xml:space="preserve">testing efficiency, fault introduction </w:t>
      </w:r>
      <w:r w:rsidR="00DD6EC3" w:rsidRPr="00BE7478">
        <w:rPr>
          <w:rFonts w:ascii="Times New Roman" w:hAnsi="Times New Roman" w:cs="Times New Roman"/>
          <w:sz w:val="24"/>
          <w:szCs w:val="24"/>
        </w:rPr>
        <w:t>and change point.</w:t>
      </w:r>
      <w:r w:rsidR="00F731FD" w:rsidRPr="00BE7478">
        <w:rPr>
          <w:rFonts w:ascii="Times New Roman" w:hAnsi="Times New Roman" w:cs="Times New Roman"/>
          <w:sz w:val="24"/>
          <w:szCs w:val="24"/>
        </w:rPr>
        <w:t xml:space="preserve"> </w:t>
      </w:r>
      <w:r w:rsidR="00EE4517" w:rsidRPr="00BE7478">
        <w:rPr>
          <w:rFonts w:ascii="Times New Roman" w:hAnsi="Times New Roman" w:cs="Times New Roman"/>
          <w:sz w:val="24"/>
          <w:szCs w:val="24"/>
        </w:rPr>
        <w:t>This chapter summarizes the latest findings in SDE-based SRGM research, looking at several model formulations, parameter estimat</w:t>
      </w:r>
      <w:r w:rsidRPr="00BE7478">
        <w:rPr>
          <w:rFonts w:ascii="Times New Roman" w:hAnsi="Times New Roman" w:cs="Times New Roman"/>
          <w:sz w:val="24"/>
          <w:szCs w:val="24"/>
        </w:rPr>
        <w:t>ion</w:t>
      </w:r>
      <w:r w:rsidR="00EE4517" w:rsidRPr="00BE7478">
        <w:rPr>
          <w:rFonts w:ascii="Times New Roman" w:hAnsi="Times New Roman" w:cs="Times New Roman"/>
          <w:sz w:val="24"/>
          <w:szCs w:val="24"/>
        </w:rPr>
        <w:t>, and applications to real-world software systems.</w:t>
      </w:r>
      <w:r w:rsidR="007D2EB2" w:rsidRPr="00BE7478">
        <w:rPr>
          <w:rFonts w:ascii="Times New Roman" w:hAnsi="Times New Roman" w:cs="Times New Roman"/>
          <w:sz w:val="24"/>
          <w:szCs w:val="24"/>
        </w:rPr>
        <w:t xml:space="preserve"> </w:t>
      </w:r>
      <w:r w:rsidR="008A70F0" w:rsidRPr="00BE7478">
        <w:rPr>
          <w:rFonts w:ascii="Times New Roman" w:hAnsi="Times New Roman" w:cs="Times New Roman"/>
          <w:sz w:val="24"/>
          <w:szCs w:val="24"/>
        </w:rPr>
        <w:t xml:space="preserve">It provides state of </w:t>
      </w:r>
      <w:r w:rsidR="00420D6A" w:rsidRPr="00BE7478">
        <w:rPr>
          <w:rFonts w:ascii="Times New Roman" w:hAnsi="Times New Roman" w:cs="Times New Roman"/>
          <w:sz w:val="24"/>
          <w:szCs w:val="24"/>
        </w:rPr>
        <w:t xml:space="preserve">the </w:t>
      </w:r>
      <w:r w:rsidR="008A70F0" w:rsidRPr="00BE7478">
        <w:rPr>
          <w:rFonts w:ascii="Times New Roman" w:hAnsi="Times New Roman" w:cs="Times New Roman"/>
          <w:sz w:val="24"/>
          <w:szCs w:val="24"/>
        </w:rPr>
        <w:t xml:space="preserve">art in </w:t>
      </w:r>
      <w:r w:rsidR="00420D6A" w:rsidRPr="00BE7478">
        <w:rPr>
          <w:rFonts w:ascii="Times New Roman" w:hAnsi="Times New Roman" w:cs="Times New Roman"/>
          <w:sz w:val="24"/>
          <w:szCs w:val="24"/>
        </w:rPr>
        <w:t>software reliability</w:t>
      </w:r>
      <w:r w:rsidR="008A70F0" w:rsidRPr="00BE7478">
        <w:rPr>
          <w:rFonts w:ascii="Times New Roman" w:hAnsi="Times New Roman" w:cs="Times New Roman"/>
          <w:sz w:val="24"/>
          <w:szCs w:val="24"/>
        </w:rPr>
        <w:t xml:space="preserve">. </w:t>
      </w:r>
      <w:r w:rsidR="00DD6EC3" w:rsidRPr="00BE7478">
        <w:rPr>
          <w:rFonts w:ascii="Times New Roman" w:hAnsi="Times New Roman" w:cs="Times New Roman"/>
          <w:sz w:val="24"/>
          <w:szCs w:val="24"/>
        </w:rPr>
        <w:t xml:space="preserve">The key finding in this research area </w:t>
      </w:r>
      <w:proofErr w:type="gramStart"/>
      <w:r w:rsidR="00EE4517" w:rsidRPr="00BE7478">
        <w:rPr>
          <w:rFonts w:ascii="Times New Roman" w:hAnsi="Times New Roman" w:cs="Times New Roman"/>
          <w:sz w:val="24"/>
          <w:szCs w:val="24"/>
        </w:rPr>
        <w:t>emphasize</w:t>
      </w:r>
      <w:proofErr w:type="gramEnd"/>
      <w:r w:rsidR="00EE4517" w:rsidRPr="00BE7478">
        <w:rPr>
          <w:rFonts w:ascii="Times New Roman" w:hAnsi="Times New Roman" w:cs="Times New Roman"/>
          <w:sz w:val="24"/>
          <w:szCs w:val="24"/>
        </w:rPr>
        <w:t xml:space="preserve"> the benefits of using SDE-based models to portray software failure processes in a more flexible and realistic manner, especially in uncertain environments. We also discuss the challenges and potential future directions in this field. Overall, this chapter highlights how SDE-based SRGMs can improve the usefulness and accuracy of software reliability predictions, which will help create software systems that are more resilient and dependable.</w:t>
      </w:r>
      <w:r w:rsidR="00D4490B" w:rsidRPr="00BE7478">
        <w:rPr>
          <w:rFonts w:ascii="Times New Roman" w:hAnsi="Times New Roman" w:cs="Times New Roman"/>
          <w:sz w:val="24"/>
          <w:szCs w:val="24"/>
        </w:rPr>
        <w:t xml:space="preserve"> </w:t>
      </w:r>
    </w:p>
    <w:p w14:paraId="08BA7B24" w14:textId="6BE8558E" w:rsidR="009D2762" w:rsidRPr="00BE7478" w:rsidRDefault="00EE4517" w:rsidP="00637102">
      <w:pPr>
        <w:jc w:val="both"/>
        <w:rPr>
          <w:rFonts w:ascii="Times New Roman" w:hAnsi="Times New Roman" w:cs="Times New Roman"/>
          <w:sz w:val="24"/>
          <w:szCs w:val="24"/>
        </w:rPr>
      </w:pPr>
      <w:r w:rsidRPr="00BE7478">
        <w:rPr>
          <w:rFonts w:ascii="Times New Roman" w:hAnsi="Times New Roman" w:cs="Times New Roman"/>
          <w:b/>
          <w:bCs/>
          <w:sz w:val="24"/>
          <w:szCs w:val="24"/>
        </w:rPr>
        <w:t xml:space="preserve">Keywords:  </w:t>
      </w:r>
      <w:r w:rsidRPr="00BE7478">
        <w:rPr>
          <w:rFonts w:ascii="Times New Roman" w:hAnsi="Times New Roman" w:cs="Times New Roman"/>
          <w:sz w:val="24"/>
          <w:szCs w:val="24"/>
        </w:rPr>
        <w:t>Stochastic differential equation</w:t>
      </w:r>
      <w:r w:rsidR="00434FDB" w:rsidRPr="00BE7478">
        <w:rPr>
          <w:rFonts w:ascii="Times New Roman" w:hAnsi="Times New Roman" w:cs="Times New Roman"/>
          <w:sz w:val="24"/>
          <w:szCs w:val="24"/>
        </w:rPr>
        <w:t xml:space="preserve"> (SDE)</w:t>
      </w:r>
      <w:r w:rsidRPr="00BE7478">
        <w:rPr>
          <w:rFonts w:ascii="Times New Roman" w:hAnsi="Times New Roman" w:cs="Times New Roman"/>
          <w:sz w:val="24"/>
          <w:szCs w:val="24"/>
        </w:rPr>
        <w:t xml:space="preserve">, Software reliability </w:t>
      </w:r>
      <w:r w:rsidR="009D2762" w:rsidRPr="00BE7478">
        <w:rPr>
          <w:rFonts w:ascii="Times New Roman" w:hAnsi="Times New Roman" w:cs="Times New Roman"/>
          <w:sz w:val="24"/>
          <w:szCs w:val="24"/>
        </w:rPr>
        <w:t>assessment,</w:t>
      </w:r>
      <w:r w:rsidRPr="00BE7478">
        <w:rPr>
          <w:rFonts w:ascii="Times New Roman" w:hAnsi="Times New Roman" w:cs="Times New Roman"/>
          <w:sz w:val="24"/>
          <w:szCs w:val="24"/>
        </w:rPr>
        <w:t xml:space="preserve"> Reliability</w:t>
      </w:r>
      <w:r w:rsidR="00B22D43" w:rsidRPr="00BE7478">
        <w:rPr>
          <w:rFonts w:ascii="Times New Roman" w:hAnsi="Times New Roman" w:cs="Times New Roman"/>
          <w:sz w:val="24"/>
          <w:szCs w:val="24"/>
        </w:rPr>
        <w:t xml:space="preserve"> </w:t>
      </w:r>
      <w:r w:rsidRPr="00BE7478">
        <w:rPr>
          <w:rFonts w:ascii="Times New Roman" w:hAnsi="Times New Roman" w:cs="Times New Roman"/>
          <w:sz w:val="24"/>
          <w:szCs w:val="24"/>
        </w:rPr>
        <w:t>growth models</w:t>
      </w:r>
      <w:r w:rsidR="00B22D43" w:rsidRPr="00BE7478">
        <w:rPr>
          <w:rFonts w:ascii="Times New Roman" w:hAnsi="Times New Roman" w:cs="Times New Roman"/>
          <w:sz w:val="24"/>
          <w:szCs w:val="24"/>
        </w:rPr>
        <w:t xml:space="preserve">, </w:t>
      </w:r>
      <w:r w:rsidRPr="00BE7478">
        <w:rPr>
          <w:rFonts w:ascii="Times New Roman" w:hAnsi="Times New Roman" w:cs="Times New Roman"/>
          <w:sz w:val="24"/>
          <w:szCs w:val="24"/>
        </w:rPr>
        <w:t>Change-point</w:t>
      </w:r>
      <w:r w:rsidR="00434FDB" w:rsidRPr="00BE7478">
        <w:rPr>
          <w:rFonts w:ascii="Times New Roman" w:hAnsi="Times New Roman" w:cs="Times New Roman"/>
          <w:sz w:val="24"/>
          <w:szCs w:val="24"/>
        </w:rPr>
        <w:t>, Multiple noise</w:t>
      </w:r>
    </w:p>
    <w:p w14:paraId="23AB71D8" w14:textId="77777777" w:rsidR="00EE4517" w:rsidRPr="00BE7478" w:rsidRDefault="00EE4517">
      <w:pPr>
        <w:jc w:val="both"/>
        <w:rPr>
          <w:rFonts w:ascii="Times New Roman" w:hAnsi="Times New Roman" w:cs="Times New Roman"/>
        </w:rPr>
      </w:pPr>
    </w:p>
    <w:sectPr w:rsidR="00EE4517" w:rsidRPr="00BE7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BA"/>
    <w:rsid w:val="000429BA"/>
    <w:rsid w:val="001D377D"/>
    <w:rsid w:val="00420D6A"/>
    <w:rsid w:val="00434FDB"/>
    <w:rsid w:val="004E6B5E"/>
    <w:rsid w:val="00533F95"/>
    <w:rsid w:val="00565F83"/>
    <w:rsid w:val="005F509D"/>
    <w:rsid w:val="00615194"/>
    <w:rsid w:val="00637102"/>
    <w:rsid w:val="00677ADF"/>
    <w:rsid w:val="007040B5"/>
    <w:rsid w:val="00770769"/>
    <w:rsid w:val="007B2EC6"/>
    <w:rsid w:val="007D2EB2"/>
    <w:rsid w:val="0087413F"/>
    <w:rsid w:val="008A70F0"/>
    <w:rsid w:val="008E1AA8"/>
    <w:rsid w:val="00983B04"/>
    <w:rsid w:val="009A2DD5"/>
    <w:rsid w:val="009D2762"/>
    <w:rsid w:val="00A030EE"/>
    <w:rsid w:val="00A65129"/>
    <w:rsid w:val="00B22D43"/>
    <w:rsid w:val="00BE7478"/>
    <w:rsid w:val="00C71A23"/>
    <w:rsid w:val="00D412CC"/>
    <w:rsid w:val="00D4490B"/>
    <w:rsid w:val="00DD6EC3"/>
    <w:rsid w:val="00EE4517"/>
    <w:rsid w:val="00F731FD"/>
    <w:rsid w:val="00FF26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81A1"/>
  <w15:chartTrackingRefBased/>
  <w15:docId w15:val="{D05A8A7B-5BAE-4703-A0A0-CC8D30E2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9BA"/>
    <w:rPr>
      <w:rFonts w:eastAsiaTheme="majorEastAsia" w:cstheme="majorBidi"/>
      <w:color w:val="272727" w:themeColor="text1" w:themeTint="D8"/>
    </w:rPr>
  </w:style>
  <w:style w:type="paragraph" w:styleId="Title">
    <w:name w:val="Title"/>
    <w:basedOn w:val="Normal"/>
    <w:next w:val="Normal"/>
    <w:link w:val="TitleChar"/>
    <w:uiPriority w:val="10"/>
    <w:qFormat/>
    <w:rsid w:val="00042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9BA"/>
    <w:pPr>
      <w:spacing w:before="160"/>
      <w:jc w:val="center"/>
    </w:pPr>
    <w:rPr>
      <w:i/>
      <w:iCs/>
      <w:color w:val="404040" w:themeColor="text1" w:themeTint="BF"/>
    </w:rPr>
  </w:style>
  <w:style w:type="character" w:customStyle="1" w:styleId="QuoteChar">
    <w:name w:val="Quote Char"/>
    <w:basedOn w:val="DefaultParagraphFont"/>
    <w:link w:val="Quote"/>
    <w:uiPriority w:val="29"/>
    <w:rsid w:val="000429BA"/>
    <w:rPr>
      <w:i/>
      <w:iCs/>
      <w:color w:val="404040" w:themeColor="text1" w:themeTint="BF"/>
    </w:rPr>
  </w:style>
  <w:style w:type="paragraph" w:styleId="ListParagraph">
    <w:name w:val="List Paragraph"/>
    <w:basedOn w:val="Normal"/>
    <w:uiPriority w:val="34"/>
    <w:qFormat/>
    <w:rsid w:val="000429BA"/>
    <w:pPr>
      <w:ind w:left="720"/>
      <w:contextualSpacing/>
    </w:pPr>
  </w:style>
  <w:style w:type="character" w:styleId="IntenseEmphasis">
    <w:name w:val="Intense Emphasis"/>
    <w:basedOn w:val="DefaultParagraphFont"/>
    <w:uiPriority w:val="21"/>
    <w:qFormat/>
    <w:rsid w:val="000429BA"/>
    <w:rPr>
      <w:i/>
      <w:iCs/>
      <w:color w:val="0F4761" w:themeColor="accent1" w:themeShade="BF"/>
    </w:rPr>
  </w:style>
  <w:style w:type="paragraph" w:styleId="IntenseQuote">
    <w:name w:val="Intense Quote"/>
    <w:basedOn w:val="Normal"/>
    <w:next w:val="Normal"/>
    <w:link w:val="IntenseQuoteChar"/>
    <w:uiPriority w:val="30"/>
    <w:qFormat/>
    <w:rsid w:val="00042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9BA"/>
    <w:rPr>
      <w:i/>
      <w:iCs/>
      <w:color w:val="0F4761" w:themeColor="accent1" w:themeShade="BF"/>
    </w:rPr>
  </w:style>
  <w:style w:type="character" w:styleId="IntenseReference">
    <w:name w:val="Intense Reference"/>
    <w:basedOn w:val="DefaultParagraphFont"/>
    <w:uiPriority w:val="32"/>
    <w:qFormat/>
    <w:rsid w:val="000429BA"/>
    <w:rPr>
      <w:b/>
      <w:bCs/>
      <w:smallCaps/>
      <w:color w:val="0F4761" w:themeColor="accent1" w:themeShade="BF"/>
      <w:spacing w:val="5"/>
    </w:rPr>
  </w:style>
  <w:style w:type="character" w:styleId="Hyperlink">
    <w:name w:val="Hyperlink"/>
    <w:uiPriority w:val="99"/>
    <w:unhideWhenUsed/>
    <w:rsid w:val="00615194"/>
    <w:rPr>
      <w:color w:val="0563C1"/>
      <w:u w:val="single"/>
    </w:rPr>
  </w:style>
  <w:style w:type="character" w:styleId="UnresolvedMention">
    <w:name w:val="Unresolved Mention"/>
    <w:basedOn w:val="DefaultParagraphFont"/>
    <w:uiPriority w:val="99"/>
    <w:semiHidden/>
    <w:unhideWhenUsed/>
    <w:rsid w:val="00BE7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8221">
      <w:bodyDiv w:val="1"/>
      <w:marLeft w:val="0"/>
      <w:marRight w:val="0"/>
      <w:marTop w:val="0"/>
      <w:marBottom w:val="0"/>
      <w:divBdr>
        <w:top w:val="none" w:sz="0" w:space="0" w:color="auto"/>
        <w:left w:val="none" w:sz="0" w:space="0" w:color="auto"/>
        <w:bottom w:val="none" w:sz="0" w:space="0" w:color="auto"/>
        <w:right w:val="none" w:sz="0" w:space="0" w:color="auto"/>
      </w:divBdr>
    </w:div>
    <w:div w:id="488252019">
      <w:bodyDiv w:val="1"/>
      <w:marLeft w:val="0"/>
      <w:marRight w:val="0"/>
      <w:marTop w:val="0"/>
      <w:marBottom w:val="0"/>
      <w:divBdr>
        <w:top w:val="none" w:sz="0" w:space="0" w:color="auto"/>
        <w:left w:val="none" w:sz="0" w:space="0" w:color="auto"/>
        <w:bottom w:val="none" w:sz="0" w:space="0" w:color="auto"/>
        <w:right w:val="none" w:sz="0" w:space="0" w:color="auto"/>
      </w:divBdr>
    </w:div>
    <w:div w:id="507985882">
      <w:bodyDiv w:val="1"/>
      <w:marLeft w:val="0"/>
      <w:marRight w:val="0"/>
      <w:marTop w:val="0"/>
      <w:marBottom w:val="0"/>
      <w:divBdr>
        <w:top w:val="none" w:sz="0" w:space="0" w:color="auto"/>
        <w:left w:val="none" w:sz="0" w:space="0" w:color="auto"/>
        <w:bottom w:val="none" w:sz="0" w:space="0" w:color="auto"/>
        <w:right w:val="none" w:sz="0" w:space="0" w:color="auto"/>
      </w:divBdr>
    </w:div>
    <w:div w:id="712458679">
      <w:bodyDiv w:val="1"/>
      <w:marLeft w:val="0"/>
      <w:marRight w:val="0"/>
      <w:marTop w:val="0"/>
      <w:marBottom w:val="0"/>
      <w:divBdr>
        <w:top w:val="none" w:sz="0" w:space="0" w:color="auto"/>
        <w:left w:val="none" w:sz="0" w:space="0" w:color="auto"/>
        <w:bottom w:val="none" w:sz="0" w:space="0" w:color="auto"/>
        <w:right w:val="none" w:sz="0" w:space="0" w:color="auto"/>
      </w:divBdr>
    </w:div>
    <w:div w:id="804087044">
      <w:bodyDiv w:val="1"/>
      <w:marLeft w:val="0"/>
      <w:marRight w:val="0"/>
      <w:marTop w:val="0"/>
      <w:marBottom w:val="0"/>
      <w:divBdr>
        <w:top w:val="none" w:sz="0" w:space="0" w:color="auto"/>
        <w:left w:val="none" w:sz="0" w:space="0" w:color="auto"/>
        <w:bottom w:val="none" w:sz="0" w:space="0" w:color="auto"/>
        <w:right w:val="none" w:sz="0" w:space="0" w:color="auto"/>
      </w:divBdr>
    </w:div>
    <w:div w:id="949430559">
      <w:bodyDiv w:val="1"/>
      <w:marLeft w:val="0"/>
      <w:marRight w:val="0"/>
      <w:marTop w:val="0"/>
      <w:marBottom w:val="0"/>
      <w:divBdr>
        <w:top w:val="none" w:sz="0" w:space="0" w:color="auto"/>
        <w:left w:val="none" w:sz="0" w:space="0" w:color="auto"/>
        <w:bottom w:val="none" w:sz="0" w:space="0" w:color="auto"/>
        <w:right w:val="none" w:sz="0" w:space="0" w:color="auto"/>
      </w:divBdr>
    </w:div>
    <w:div w:id="1074864094">
      <w:bodyDiv w:val="1"/>
      <w:marLeft w:val="0"/>
      <w:marRight w:val="0"/>
      <w:marTop w:val="0"/>
      <w:marBottom w:val="0"/>
      <w:divBdr>
        <w:top w:val="none" w:sz="0" w:space="0" w:color="auto"/>
        <w:left w:val="none" w:sz="0" w:space="0" w:color="auto"/>
        <w:bottom w:val="none" w:sz="0" w:space="0" w:color="auto"/>
        <w:right w:val="none" w:sz="0" w:space="0" w:color="auto"/>
      </w:divBdr>
    </w:div>
    <w:div w:id="1772311912">
      <w:bodyDiv w:val="1"/>
      <w:marLeft w:val="0"/>
      <w:marRight w:val="0"/>
      <w:marTop w:val="0"/>
      <w:marBottom w:val="0"/>
      <w:divBdr>
        <w:top w:val="none" w:sz="0" w:space="0" w:color="auto"/>
        <w:left w:val="none" w:sz="0" w:space="0" w:color="auto"/>
        <w:bottom w:val="none" w:sz="0" w:space="0" w:color="auto"/>
        <w:right w:val="none" w:sz="0" w:space="0" w:color="auto"/>
      </w:divBdr>
    </w:div>
    <w:div w:id="1864321687">
      <w:bodyDiv w:val="1"/>
      <w:marLeft w:val="0"/>
      <w:marRight w:val="0"/>
      <w:marTop w:val="0"/>
      <w:marBottom w:val="0"/>
      <w:divBdr>
        <w:top w:val="none" w:sz="0" w:space="0" w:color="auto"/>
        <w:left w:val="none" w:sz="0" w:space="0" w:color="auto"/>
        <w:bottom w:val="none" w:sz="0" w:space="0" w:color="auto"/>
        <w:right w:val="none" w:sz="0" w:space="0" w:color="auto"/>
      </w:divBdr>
    </w:div>
    <w:div w:id="189269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vekrajput.du.aor@gmail.com" TargetMode="External"/><Relationship Id="rId4" Type="http://schemas.openxmlformats.org/officeDocument/2006/relationships/hyperlink" Target="mailto:pkkapur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Kuldeep Chaudhary</dc:creator>
  <cp:keywords/>
  <dc:description/>
  <cp:lastModifiedBy>Website Support - AKC Data Systems</cp:lastModifiedBy>
  <cp:revision>18</cp:revision>
  <dcterms:created xsi:type="dcterms:W3CDTF">2024-07-26T07:39:00Z</dcterms:created>
  <dcterms:modified xsi:type="dcterms:W3CDTF">2026-05-08T09:31:00Z</dcterms:modified>
</cp:coreProperties>
</file>