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C70DED" w14:textId="53EDD7DF" w:rsidR="00FC4F2A" w:rsidRDefault="00FC4F2A" w:rsidP="00815589">
      <w:pPr>
        <w:pStyle w:val="Heading2"/>
        <w:spacing w:before="72"/>
        <w:ind w:left="-709" w:right="-421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 </w:t>
      </w:r>
      <w:r w:rsidR="00815589">
        <w:rPr>
          <w:rFonts w:ascii="Times New Roman" w:hAnsi="Times New Roman" w:cs="Times New Roman"/>
          <w:color w:val="212121"/>
        </w:rPr>
        <w:t xml:space="preserve">  </w:t>
      </w:r>
      <w:r>
        <w:rPr>
          <w:rFonts w:ascii="Times New Roman" w:hAnsi="Times New Roman" w:cs="Times New Roman"/>
          <w:color w:val="212121"/>
        </w:rPr>
        <w:t xml:space="preserve"> </w:t>
      </w:r>
      <w:r>
        <w:rPr>
          <w:rFonts w:ascii="Times New Roman" w:hAnsi="Times New Roman" w:cs="Times New Roman"/>
          <w:noProof/>
          <w:color w:val="212121"/>
        </w:rPr>
        <w:drawing>
          <wp:inline distT="0" distB="0" distL="0" distR="0" wp14:anchorId="127D470E" wp14:editId="03F08ACB">
            <wp:extent cx="2165347" cy="654050"/>
            <wp:effectExtent l="0" t="0" r="6985" b="0"/>
            <wp:docPr id="1207593111" name="Picture 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93111" name="Picture 3" descr="A blue text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988" cy="6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5589">
        <w:rPr>
          <w:rFonts w:ascii="Times New Roman" w:hAnsi="Times New Roman" w:cs="Times New Roman"/>
          <w:color w:val="212121"/>
        </w:rPr>
        <w:t xml:space="preserve">    </w:t>
      </w:r>
      <w:r w:rsidR="00BC47F8">
        <w:rPr>
          <w:rFonts w:ascii="Times New Roman" w:hAnsi="Times New Roman" w:cs="Times New Roman"/>
          <w:color w:val="212121"/>
        </w:rPr>
        <w:t xml:space="preserve">          </w:t>
      </w:r>
      <w:r w:rsidR="00BC47F8" w:rsidRPr="001A732C">
        <w:rPr>
          <w:rFonts w:ascii="Arial" w:hAnsi="Arial" w:cs="Arial"/>
          <w:noProof/>
        </w:rPr>
        <w:drawing>
          <wp:inline distT="0" distB="0" distL="0" distR="0" wp14:anchorId="61BA89FF" wp14:editId="0C44130B">
            <wp:extent cx="977900" cy="977900"/>
            <wp:effectExtent l="0" t="0" r="0" b="0"/>
            <wp:docPr id="392859055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59055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7F8">
        <w:rPr>
          <w:rFonts w:ascii="Times New Roman" w:hAnsi="Times New Roman" w:cs="Times New Roman"/>
          <w:color w:val="212121"/>
        </w:rPr>
        <w:tab/>
        <w:t xml:space="preserve">     </w:t>
      </w:r>
      <w:r w:rsidR="00815589">
        <w:rPr>
          <w:rFonts w:ascii="Times New Roman" w:hAnsi="Times New Roman" w:cs="Times New Roman"/>
          <w:color w:val="212121"/>
        </w:rPr>
        <w:t xml:space="preserve">  </w:t>
      </w:r>
      <w:r w:rsidR="00BC47F8">
        <w:rPr>
          <w:rFonts w:ascii="Times New Roman" w:hAnsi="Times New Roman" w:cs="Times New Roman"/>
          <w:color w:val="212121"/>
        </w:rPr>
        <w:t xml:space="preserve">        </w:t>
      </w:r>
      <w:r w:rsidR="00815589">
        <w:rPr>
          <w:rFonts w:ascii="Times New Roman" w:hAnsi="Times New Roman" w:cs="Times New Roman"/>
          <w:color w:val="212121"/>
        </w:rPr>
        <w:t xml:space="preserve"> </w:t>
      </w:r>
      <w:r w:rsidR="00815589">
        <w:rPr>
          <w:rFonts w:ascii="Times New Roman" w:hAnsi="Times New Roman" w:cs="Times New Roman"/>
          <w:noProof/>
          <w:color w:val="212121"/>
        </w:rPr>
        <w:drawing>
          <wp:inline distT="0" distB="0" distL="0" distR="0" wp14:anchorId="1E4A7C34" wp14:editId="71F15935">
            <wp:extent cx="1727200" cy="640125"/>
            <wp:effectExtent l="0" t="0" r="6350" b="7620"/>
            <wp:docPr id="635101057" name="Picture 4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01057" name="Picture 4" descr="A blue text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644" cy="65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70DF" w14:textId="77777777" w:rsidR="00FC4F2A" w:rsidRDefault="00FC4F2A" w:rsidP="00F641E5">
      <w:pPr>
        <w:pStyle w:val="Heading2"/>
        <w:spacing w:before="72"/>
        <w:ind w:left="0"/>
        <w:rPr>
          <w:rFonts w:ascii="Times New Roman" w:hAnsi="Times New Roman" w:cs="Times New Roman"/>
          <w:color w:val="212121"/>
        </w:rPr>
      </w:pPr>
    </w:p>
    <w:p w14:paraId="5C280483" w14:textId="2F0610BA" w:rsidR="00127F69" w:rsidRPr="00D718B2" w:rsidRDefault="007726AB" w:rsidP="00F641E5">
      <w:pPr>
        <w:pStyle w:val="Heading2"/>
        <w:spacing w:before="72"/>
        <w:ind w:left="0"/>
        <w:rPr>
          <w:rFonts w:ascii="Times New Roman" w:hAnsi="Times New Roman" w:cs="Times New Roman"/>
        </w:rPr>
      </w:pPr>
      <w:r w:rsidRPr="00D718B2">
        <w:rPr>
          <w:rFonts w:ascii="Times New Roman" w:hAnsi="Times New Roman" w:cs="Times New Roman"/>
          <w:color w:val="212121"/>
        </w:rPr>
        <w:t>Dear</w:t>
      </w:r>
      <w:r w:rsidRPr="00D718B2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Authors/Researchers,</w:t>
      </w:r>
    </w:p>
    <w:p w14:paraId="06420875" w14:textId="77777777" w:rsidR="00127F69" w:rsidRPr="00D718B2" w:rsidRDefault="00127F69">
      <w:pPr>
        <w:pStyle w:val="BodyText"/>
        <w:rPr>
          <w:rFonts w:ascii="Times New Roman" w:hAnsi="Times New Roman" w:cs="Times New Roman"/>
          <w:i w:val="0"/>
        </w:rPr>
      </w:pPr>
    </w:p>
    <w:p w14:paraId="294B9240" w14:textId="77777777" w:rsidR="00FC4F2A" w:rsidRDefault="00FC4F2A" w:rsidP="00703C22">
      <w:pPr>
        <w:pStyle w:val="Heading2"/>
        <w:ind w:left="0" w:right="18"/>
        <w:rPr>
          <w:b/>
          <w:bCs/>
          <w:lang w:val="en-IN"/>
        </w:rPr>
      </w:pPr>
    </w:p>
    <w:p w14:paraId="61D71603" w14:textId="77777777" w:rsidR="00CD600F" w:rsidRDefault="00CD600F" w:rsidP="00CD600F">
      <w:pPr>
        <w:pStyle w:val="Heading2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6"/>
          <w:szCs w:val="26"/>
          <w:lang w:val="en-IN"/>
        </w:rPr>
        <w:t>1</w:t>
      </w:r>
      <w:r w:rsidRPr="00CD600F">
        <w:rPr>
          <w:b/>
          <w:bCs/>
          <w:sz w:val="26"/>
          <w:szCs w:val="26"/>
          <w:vertAlign w:val="superscript"/>
          <w:lang w:val="en-IN"/>
        </w:rPr>
        <w:t>st</w:t>
      </w:r>
      <w:r>
        <w:rPr>
          <w:b/>
          <w:bCs/>
          <w:sz w:val="26"/>
          <w:szCs w:val="26"/>
          <w:lang w:val="en-IN"/>
        </w:rPr>
        <w:t xml:space="preserve"> </w:t>
      </w:r>
      <w:r w:rsidRPr="00CD600F">
        <w:rPr>
          <w:b/>
          <w:bCs/>
          <w:sz w:val="26"/>
          <w:szCs w:val="26"/>
        </w:rPr>
        <w:t>International conference on Emerging Trends in Modelling and Optimization for Mathematical Sciences, Technology and Management (ICETMOMTM 2026)</w:t>
      </w:r>
      <w:r w:rsidR="00444E7B" w:rsidRPr="00FC4F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709E82" w14:textId="36D343A6" w:rsidR="008D2A55" w:rsidRPr="00CD600F" w:rsidRDefault="00EF663A" w:rsidP="00CD600F">
      <w:pPr>
        <w:pStyle w:val="Heading2"/>
        <w:ind w:right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A55">
        <w:rPr>
          <w:rFonts w:ascii="Times New Roman" w:hAnsi="Times New Roman" w:cs="Times New Roman"/>
          <w:bCs/>
        </w:rPr>
        <w:t>(</w:t>
      </w:r>
      <w:r w:rsidR="00C5242A" w:rsidRPr="00C5242A">
        <w:rPr>
          <w:rFonts w:ascii="Times New Roman" w:hAnsi="Times New Roman" w:cs="Times New Roman"/>
          <w:b/>
          <w:bCs/>
          <w:color w:val="0E101A"/>
          <w:lang w:val="en-IN"/>
        </w:rPr>
        <w:t xml:space="preserve">Theme: </w:t>
      </w:r>
      <w:r w:rsidR="00CD600F" w:rsidRPr="00CD600F">
        <w:rPr>
          <w:rFonts w:ascii="Times New Roman" w:hAnsi="Times New Roman" w:cs="Times New Roman"/>
          <w:b/>
          <w:bCs/>
          <w:color w:val="0E101A"/>
          <w:lang w:val="en-IN"/>
        </w:rPr>
        <w:t>Data Driven Mathematical Methods for Engineering, Technology and Business Sustainability</w:t>
      </w:r>
      <w:r w:rsidR="008D2A55">
        <w:rPr>
          <w:bCs/>
        </w:rPr>
        <w:t>)</w:t>
      </w:r>
    </w:p>
    <w:p w14:paraId="45BF7C79" w14:textId="398A79E4" w:rsidR="00127F69" w:rsidRPr="008D2A55" w:rsidRDefault="00127F69" w:rsidP="00444E7B">
      <w:pPr>
        <w:pStyle w:val="BodyText"/>
        <w:spacing w:before="6"/>
        <w:jc w:val="center"/>
        <w:rPr>
          <w:rFonts w:ascii="Times New Roman" w:hAnsi="Times New Roman" w:cs="Times New Roman"/>
          <w:bCs/>
          <w:i w:val="0"/>
          <w:sz w:val="22"/>
          <w:szCs w:val="22"/>
        </w:rPr>
      </w:pPr>
    </w:p>
    <w:p w14:paraId="17F474AB" w14:textId="1C2AE4FE" w:rsidR="00F641E5" w:rsidRPr="005A7C5D" w:rsidRDefault="00C5242A" w:rsidP="00444E7B">
      <w:pPr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5A7C5D">
        <w:rPr>
          <w:rFonts w:ascii="Times New Roman" w:hAnsi="Times New Roman" w:cs="Times New Roman"/>
          <w:sz w:val="24"/>
          <w:szCs w:val="24"/>
        </w:rPr>
        <w:t xml:space="preserve">It is our pleasure to inform you </w:t>
      </w:r>
      <w:r w:rsidR="00CD600F" w:rsidRPr="005A7C5D">
        <w:rPr>
          <w:rFonts w:ascii="Times New Roman" w:hAnsi="Times New Roman" w:cs="Times New Roman"/>
          <w:sz w:val="24"/>
          <w:szCs w:val="24"/>
        </w:rPr>
        <w:t xml:space="preserve">that Department of Mathematics and Department of Statistics, AIAS, Amity University, Noida and </w:t>
      </w:r>
      <w:r w:rsidR="00BC47F8" w:rsidRPr="005A7C5D">
        <w:rPr>
          <w:rFonts w:ascii="Times New Roman" w:hAnsi="Times New Roman" w:cs="Times New Roman"/>
          <w:sz w:val="24"/>
          <w:szCs w:val="24"/>
        </w:rPr>
        <w:t>Society for Reliability Engineering, Quality and Operations Management (SREQOM), India Regd.,</w:t>
      </w:r>
      <w:r w:rsidR="005A7C5D" w:rsidRPr="005A7C5D">
        <w:rPr>
          <w:rFonts w:ascii="Times New Roman" w:hAnsi="Times New Roman" w:cs="Times New Roman"/>
          <w:sz w:val="24"/>
          <w:szCs w:val="24"/>
        </w:rPr>
        <w:t xml:space="preserve"> </w:t>
      </w:r>
      <w:r w:rsidR="00BC47F8" w:rsidRPr="005A7C5D">
        <w:rPr>
          <w:rFonts w:ascii="Times New Roman" w:hAnsi="Times New Roman" w:cs="Times New Roman"/>
          <w:sz w:val="24"/>
          <w:szCs w:val="24"/>
        </w:rPr>
        <w:t>India</w:t>
      </w:r>
      <w:r w:rsidRP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 xml:space="preserve"> are jointly holding the </w:t>
      </w:r>
      <w:r w:rsidR="00CD600F"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N"/>
          <w14:ligatures w14:val="standardContextual"/>
        </w:rPr>
        <w:t>1</w:t>
      </w:r>
      <w:r w:rsidR="00CD600F"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:vertAlign w:val="superscript"/>
          <w:lang w:val="en-IN"/>
          <w14:ligatures w14:val="standardContextual"/>
        </w:rPr>
        <w:t>st</w:t>
      </w:r>
      <w:r w:rsidR="00CD600F"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N"/>
          <w14:ligatures w14:val="standardContextual"/>
        </w:rPr>
        <w:t xml:space="preserve"> </w:t>
      </w:r>
      <w:r w:rsidR="00CD600F"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International conference on Emerging Trends in Modelling and Optimization for Mathematical Sciences, Technology and Management (ICETMOMTM 2026)</w:t>
      </w:r>
      <w:r w:rsid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</w:t>
      </w:r>
      <w:r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N"/>
          <w14:ligatures w14:val="standardContextual"/>
        </w:rPr>
        <w:t xml:space="preserve">Theme: </w:t>
      </w:r>
      <w:r w:rsidR="00CD600F"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N"/>
          <w14:ligatures w14:val="standardContextual"/>
        </w:rPr>
        <w:t>Data Driven Mathematical Methods for Engineering, Technology and Business Sustainability</w:t>
      </w:r>
      <w:r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N"/>
          <w14:ligatures w14:val="standardContextual"/>
        </w:rPr>
        <w:t>) during</w:t>
      </w:r>
      <w:r w:rsidR="00CD600F"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N"/>
          <w14:ligatures w14:val="standardContextual"/>
        </w:rPr>
        <w:t xml:space="preserve"> October, 27-28, 2026 </w:t>
      </w:r>
      <w:r w:rsidR="00A375A6" w:rsidRPr="005A7C5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IN"/>
          <w14:ligatures w14:val="standardContextual"/>
        </w:rPr>
        <w:t>(Hybrid Mode)</w:t>
      </w:r>
      <w:r w:rsidRP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 xml:space="preserve"> at the Amity </w:t>
      </w:r>
      <w:r w:rsid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>Institute of Applied Sciences</w:t>
      </w:r>
      <w:r w:rsidRP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>, Amity University, Noida, Uttar Pradesh, India. The focus of the conference is to address</w:t>
      </w:r>
      <w:r w:rsidR="00690D6F" w:rsidRP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 xml:space="preserve"> current topics of interest in area </w:t>
      </w:r>
      <w:r w:rsidRP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 xml:space="preserve">of </w:t>
      </w:r>
      <w:r w:rsid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>Mathematical Sciences, T</w:t>
      </w:r>
      <w:r w:rsidRP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 xml:space="preserve">echnology, and </w:t>
      </w:r>
      <w:r w:rsidR="00954402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>B</w:t>
      </w:r>
      <w:r w:rsidRPr="005A7C5D">
        <w:rPr>
          <w:rFonts w:ascii="Times New Roman" w:eastAsia="Calibri" w:hAnsi="Times New Roman" w:cs="Times New Roman"/>
          <w:kern w:val="2"/>
          <w:sz w:val="24"/>
          <w:szCs w:val="24"/>
          <w:lang w:val="en-IN"/>
          <w14:ligatures w14:val="standardContextual"/>
        </w:rPr>
        <w:t>usiness management.   The conference will provide a common platform to foster research relations between the Universities and the industry.</w:t>
      </w:r>
      <w:r w:rsidR="00D718B2" w:rsidRPr="005A7C5D">
        <w:rPr>
          <w:rFonts w:ascii="Times New Roman" w:hAnsi="Times New Roman" w:cs="Times New Roman"/>
          <w:sz w:val="24"/>
          <w:szCs w:val="24"/>
          <w:lang w:val="en-IN"/>
        </w:rPr>
        <w:t> </w:t>
      </w:r>
      <w:r w:rsidR="007726AB" w:rsidRPr="005A7C5D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="00D718B2" w:rsidRPr="005A7C5D">
        <w:rPr>
          <w:rFonts w:ascii="Times New Roman" w:hAnsi="Times New Roman" w:cs="Times New Roman"/>
          <w:bCs/>
          <w:sz w:val="24"/>
          <w:szCs w:val="24"/>
          <w:lang w:val="en-IN"/>
        </w:rPr>
        <w:t>The topics of the conference are of wide range and impo</w:t>
      </w:r>
      <w:r w:rsidR="00DC73D7" w:rsidRPr="005A7C5D">
        <w:rPr>
          <w:rFonts w:ascii="Times New Roman" w:hAnsi="Times New Roman" w:cs="Times New Roman"/>
          <w:bCs/>
          <w:sz w:val="24"/>
          <w:szCs w:val="24"/>
          <w:lang w:val="en-IN"/>
        </w:rPr>
        <w:t>rtan</w:t>
      </w:r>
      <w:r w:rsidR="00802D5B" w:rsidRPr="005A7C5D">
        <w:rPr>
          <w:rFonts w:ascii="Times New Roman" w:hAnsi="Times New Roman" w:cs="Times New Roman"/>
          <w:bCs/>
          <w:sz w:val="24"/>
          <w:szCs w:val="24"/>
          <w:lang w:val="en-IN"/>
        </w:rPr>
        <w:t>t</w:t>
      </w:r>
      <w:r w:rsidR="00D718B2" w:rsidRPr="005A7C5D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in current scenario.</w:t>
      </w:r>
    </w:p>
    <w:p w14:paraId="154CEED3" w14:textId="77777777" w:rsidR="00C5242A" w:rsidRPr="005A7C5D" w:rsidRDefault="00C5242A" w:rsidP="00444E7B">
      <w:pPr>
        <w:spacing w:before="93"/>
        <w:ind w:left="140"/>
        <w:jc w:val="both"/>
        <w:rPr>
          <w:rFonts w:ascii="Times New Roman" w:hAnsi="Times New Roman" w:cs="Times New Roman"/>
          <w:b/>
          <w:color w:val="212121"/>
          <w:sz w:val="24"/>
          <w:szCs w:val="24"/>
          <w:lang w:val="en-IN"/>
        </w:rPr>
      </w:pPr>
    </w:p>
    <w:p w14:paraId="491DF4A9" w14:textId="77777777" w:rsidR="00690D6F" w:rsidRPr="005A7C5D" w:rsidRDefault="007726AB" w:rsidP="00690D6F">
      <w:pPr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We</w:t>
      </w:r>
      <w:r w:rsidRPr="005A7C5D">
        <w:rPr>
          <w:rFonts w:ascii="Times New Roman" w:hAnsi="Times New Roman" w:cs="Times New Roman"/>
          <w:b/>
          <w:color w:val="212121"/>
          <w:spacing w:val="32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take</w:t>
      </w:r>
      <w:r w:rsidRPr="005A7C5D">
        <w:rPr>
          <w:rFonts w:ascii="Times New Roman" w:hAnsi="Times New Roman" w:cs="Times New Roman"/>
          <w:b/>
          <w:color w:val="212121"/>
          <w:spacing w:val="35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this</w:t>
      </w:r>
      <w:r w:rsidRPr="005A7C5D">
        <w:rPr>
          <w:rFonts w:ascii="Times New Roman" w:hAnsi="Times New Roman" w:cs="Times New Roman"/>
          <w:b/>
          <w:color w:val="212121"/>
          <w:spacing w:val="35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opportunity</w:t>
      </w:r>
      <w:r w:rsidRPr="005A7C5D">
        <w:rPr>
          <w:rFonts w:ascii="Times New Roman" w:hAnsi="Times New Roman" w:cs="Times New Roman"/>
          <w:b/>
          <w:color w:val="212121"/>
          <w:spacing w:val="32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to</w:t>
      </w:r>
      <w:r w:rsidRPr="005A7C5D">
        <w:rPr>
          <w:rFonts w:ascii="Times New Roman" w:hAnsi="Times New Roman" w:cs="Times New Roman"/>
          <w:b/>
          <w:color w:val="212121"/>
          <w:spacing w:val="34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invite</w:t>
      </w:r>
      <w:r w:rsidRPr="005A7C5D">
        <w:rPr>
          <w:rFonts w:ascii="Times New Roman" w:hAnsi="Times New Roman" w:cs="Times New Roman"/>
          <w:b/>
          <w:color w:val="212121"/>
          <w:spacing w:val="35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you</w:t>
      </w:r>
      <w:r w:rsidRPr="005A7C5D">
        <w:rPr>
          <w:rFonts w:ascii="Times New Roman" w:hAnsi="Times New Roman" w:cs="Times New Roman"/>
          <w:b/>
          <w:color w:val="212121"/>
          <w:spacing w:val="36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to</w:t>
      </w:r>
      <w:r w:rsidRPr="005A7C5D">
        <w:rPr>
          <w:rFonts w:ascii="Times New Roman" w:hAnsi="Times New Roman" w:cs="Times New Roman"/>
          <w:b/>
          <w:color w:val="212121"/>
          <w:spacing w:val="33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submit</w:t>
      </w:r>
      <w:r w:rsidRPr="005A7C5D">
        <w:rPr>
          <w:rFonts w:ascii="Times New Roman" w:hAnsi="Times New Roman" w:cs="Times New Roman"/>
          <w:b/>
          <w:color w:val="212121"/>
          <w:spacing w:val="37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a</w:t>
      </w:r>
      <w:r w:rsidRPr="005A7C5D">
        <w:rPr>
          <w:rFonts w:ascii="Times New Roman" w:hAnsi="Times New Roman" w:cs="Times New Roman"/>
          <w:b/>
          <w:color w:val="212121"/>
          <w:spacing w:val="35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paper</w:t>
      </w:r>
      <w:r w:rsidRPr="005A7C5D">
        <w:rPr>
          <w:rFonts w:ascii="Times New Roman" w:hAnsi="Times New Roman" w:cs="Times New Roman"/>
          <w:b/>
          <w:color w:val="212121"/>
          <w:spacing w:val="34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for</w:t>
      </w:r>
      <w:r w:rsidRPr="005A7C5D">
        <w:rPr>
          <w:rFonts w:ascii="Times New Roman" w:hAnsi="Times New Roman" w:cs="Times New Roman"/>
          <w:b/>
          <w:color w:val="212121"/>
          <w:spacing w:val="35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the</w:t>
      </w:r>
      <w:r w:rsidRPr="005A7C5D">
        <w:rPr>
          <w:rFonts w:ascii="Times New Roman" w:hAnsi="Times New Roman" w:cs="Times New Roman"/>
          <w:b/>
          <w:color w:val="212121"/>
          <w:spacing w:val="35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conference</w:t>
      </w:r>
      <w:r w:rsidRPr="005A7C5D">
        <w:rPr>
          <w:rFonts w:ascii="Times New Roman" w:hAnsi="Times New Roman" w:cs="Times New Roman"/>
          <w:b/>
          <w:color w:val="212121"/>
          <w:spacing w:val="42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and</w:t>
      </w:r>
      <w:r w:rsidRPr="005A7C5D">
        <w:rPr>
          <w:rFonts w:ascii="Times New Roman" w:hAnsi="Times New Roman" w:cs="Times New Roman"/>
          <w:b/>
          <w:color w:val="212121"/>
          <w:spacing w:val="34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present</w:t>
      </w:r>
      <w:r w:rsidRPr="005A7C5D">
        <w:rPr>
          <w:rFonts w:ascii="Times New Roman" w:hAnsi="Times New Roman" w:cs="Times New Roman"/>
          <w:b/>
          <w:color w:val="212121"/>
          <w:spacing w:val="39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your</w:t>
      </w:r>
      <w:r w:rsidR="000A44A6" w:rsidRPr="005A7C5D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research</w:t>
      </w:r>
      <w:r w:rsidRPr="005A7C5D">
        <w:rPr>
          <w:rFonts w:ascii="Times New Roman" w:hAnsi="Times New Roman" w:cs="Times New Roman"/>
          <w:b/>
          <w:color w:val="212121"/>
          <w:spacing w:val="-1"/>
          <w:sz w:val="24"/>
          <w:szCs w:val="24"/>
        </w:rPr>
        <w:t xml:space="preserve"> </w:t>
      </w:r>
      <w:r w:rsidRPr="005A7C5D">
        <w:rPr>
          <w:rFonts w:ascii="Times New Roman" w:hAnsi="Times New Roman" w:cs="Times New Roman"/>
          <w:b/>
          <w:color w:val="212121"/>
          <w:sz w:val="24"/>
          <w:szCs w:val="24"/>
        </w:rPr>
        <w:t>work.</w:t>
      </w:r>
      <w:r w:rsidR="00690D6F" w:rsidRPr="005A7C5D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</w:p>
    <w:p w14:paraId="79AF5FBE" w14:textId="77777777" w:rsidR="00127F69" w:rsidRPr="00D718B2" w:rsidRDefault="00127F69">
      <w:pPr>
        <w:pStyle w:val="BodyText"/>
        <w:spacing w:before="1"/>
        <w:rPr>
          <w:rFonts w:ascii="Times New Roman" w:hAnsi="Times New Roman" w:cs="Times New Roman"/>
          <w:b/>
          <w:i w:val="0"/>
        </w:rPr>
      </w:pPr>
    </w:p>
    <w:p w14:paraId="57F8F93A" w14:textId="77777777" w:rsidR="00127F69" w:rsidRPr="00D718B2" w:rsidRDefault="007726AB">
      <w:pPr>
        <w:pStyle w:val="Heading1"/>
        <w:spacing w:before="93"/>
        <w:rPr>
          <w:rFonts w:ascii="Times New Roman" w:hAnsi="Times New Roman" w:cs="Times New Roman"/>
          <w:u w:val="none"/>
        </w:rPr>
      </w:pPr>
      <w:r w:rsidRPr="00D718B2">
        <w:rPr>
          <w:rFonts w:ascii="Times New Roman" w:hAnsi="Times New Roman" w:cs="Times New Roman"/>
          <w:color w:val="212121"/>
          <w:u w:val="thick" w:color="212121"/>
        </w:rPr>
        <w:t>CALL</w:t>
      </w:r>
      <w:r w:rsidRPr="00D718B2">
        <w:rPr>
          <w:rFonts w:ascii="Times New Roman" w:hAnsi="Times New Roman" w:cs="Times New Roman"/>
          <w:color w:val="212121"/>
          <w:spacing w:val="-1"/>
          <w:u w:val="thick" w:color="212121"/>
        </w:rPr>
        <w:t xml:space="preserve"> </w:t>
      </w:r>
      <w:r w:rsidRPr="00D718B2">
        <w:rPr>
          <w:rFonts w:ascii="Times New Roman" w:hAnsi="Times New Roman" w:cs="Times New Roman"/>
          <w:color w:val="212121"/>
          <w:u w:val="thick" w:color="212121"/>
        </w:rPr>
        <w:t>FOR PAPERS</w:t>
      </w:r>
    </w:p>
    <w:p w14:paraId="057E13FE" w14:textId="77777777" w:rsidR="00127F69" w:rsidRPr="00D718B2" w:rsidRDefault="00127F69">
      <w:pPr>
        <w:pStyle w:val="BodyText"/>
        <w:spacing w:before="9"/>
        <w:rPr>
          <w:rFonts w:ascii="Times New Roman" w:hAnsi="Times New Roman" w:cs="Times New Roman"/>
          <w:b/>
        </w:rPr>
      </w:pPr>
    </w:p>
    <w:p w14:paraId="50D1BCA8" w14:textId="028AAFE9" w:rsidR="00127F69" w:rsidRDefault="0058477C">
      <w:pPr>
        <w:pStyle w:val="BodyText"/>
        <w:spacing w:before="92"/>
        <w:ind w:left="140" w:right="136"/>
        <w:jc w:val="both"/>
        <w:rPr>
          <w:rFonts w:ascii="Times New Roman" w:hAnsi="Times New Roman" w:cs="Times New Roman"/>
          <w:color w:val="212121"/>
        </w:rPr>
      </w:pPr>
      <w:r w:rsidRPr="00D718B2">
        <w:rPr>
          <w:rFonts w:ascii="Times New Roman" w:hAnsi="Times New Roman" w:cs="Times New Roman"/>
          <w:color w:val="212121"/>
        </w:rPr>
        <w:t>Authors interested in presenting research papers of theoretical/applied nature are invited to submit an Abstract not exceeding 250 words latest by</w:t>
      </w:r>
      <w:r w:rsidR="002E2BD1">
        <w:rPr>
          <w:rFonts w:ascii="Times New Roman" w:hAnsi="Times New Roman" w:cs="Times New Roman"/>
          <w:color w:val="212121"/>
        </w:rPr>
        <w:t xml:space="preserve"> </w:t>
      </w:r>
      <w:r w:rsidR="00BC47F8">
        <w:rPr>
          <w:rFonts w:ascii="Times New Roman" w:hAnsi="Times New Roman" w:cs="Times New Roman"/>
          <w:b/>
          <w:bCs/>
          <w:color w:val="212121"/>
        </w:rPr>
        <w:t>3</w:t>
      </w:r>
      <w:r w:rsidR="0024024D">
        <w:rPr>
          <w:rFonts w:ascii="Times New Roman" w:hAnsi="Times New Roman" w:cs="Times New Roman"/>
          <w:b/>
          <w:bCs/>
          <w:color w:val="212121"/>
        </w:rPr>
        <w:t>0</w:t>
      </w:r>
      <w:r w:rsidR="007612D0" w:rsidRPr="007612D0">
        <w:rPr>
          <w:rFonts w:ascii="Times New Roman" w:hAnsi="Times New Roman" w:cs="Times New Roman"/>
          <w:b/>
          <w:bCs/>
          <w:color w:val="212121"/>
          <w:vertAlign w:val="superscript"/>
        </w:rPr>
        <w:t>th</w:t>
      </w:r>
      <w:r w:rsidR="00FC4F2A">
        <w:rPr>
          <w:rFonts w:ascii="Times New Roman" w:hAnsi="Times New Roman" w:cs="Times New Roman"/>
          <w:b/>
          <w:bCs/>
          <w:color w:val="212121"/>
        </w:rPr>
        <w:t xml:space="preserve"> </w:t>
      </w:r>
      <w:r w:rsidR="00797C94">
        <w:rPr>
          <w:rFonts w:ascii="Times New Roman" w:hAnsi="Times New Roman" w:cs="Times New Roman"/>
          <w:b/>
          <w:bCs/>
          <w:color w:val="212121"/>
        </w:rPr>
        <w:t>September</w:t>
      </w:r>
      <w:r w:rsidRPr="002E2BD1">
        <w:rPr>
          <w:rFonts w:ascii="Times New Roman" w:hAnsi="Times New Roman" w:cs="Times New Roman"/>
          <w:b/>
          <w:bCs/>
          <w:color w:val="212121"/>
        </w:rPr>
        <w:t xml:space="preserve"> 202</w:t>
      </w:r>
      <w:r w:rsidR="00797C94">
        <w:rPr>
          <w:rFonts w:ascii="Times New Roman" w:hAnsi="Times New Roman" w:cs="Times New Roman"/>
          <w:b/>
          <w:bCs/>
          <w:color w:val="212121"/>
        </w:rPr>
        <w:t xml:space="preserve">6 </w:t>
      </w:r>
      <w:r w:rsidR="00797C94">
        <w:rPr>
          <w:rFonts w:ascii="Times New Roman" w:hAnsi="Times New Roman" w:cs="Times New Roman"/>
          <w:b/>
          <w:color w:val="212121"/>
        </w:rPr>
        <w:t xml:space="preserve"> </w:t>
      </w:r>
      <w:r w:rsidRPr="002E2BD1">
        <w:rPr>
          <w:rFonts w:ascii="Times New Roman" w:hAnsi="Times New Roman" w:cs="Times New Roman"/>
          <w:bCs/>
          <w:color w:val="212121"/>
        </w:rPr>
        <w:t>at</w:t>
      </w:r>
      <w:r w:rsidRPr="00D718B2">
        <w:rPr>
          <w:rFonts w:ascii="Times New Roman" w:hAnsi="Times New Roman" w:cs="Times New Roman"/>
          <w:b/>
          <w:color w:val="212121"/>
        </w:rPr>
        <w:t xml:space="preserve"> </w:t>
      </w:r>
      <w:hyperlink r:id="rId10" w:history="1">
        <w:r w:rsidR="00797C94" w:rsidRPr="00797C94">
          <w:rPr>
            <w:rStyle w:val="Hyperlink"/>
            <w:rFonts w:ascii="Times New Roman" w:hAnsi="Times New Roman" w:cs="Times New Roman"/>
            <w:b/>
            <w:color w:val="auto"/>
          </w:rPr>
          <w:t>etmomtm2026@amity.edu</w:t>
        </w:r>
      </w:hyperlink>
      <w:r w:rsidRPr="00D718B2">
        <w:rPr>
          <w:rFonts w:ascii="Times New Roman" w:hAnsi="Times New Roman" w:cs="Times New Roman"/>
          <w:color w:val="212121"/>
        </w:rPr>
        <w:t xml:space="preserve"> </w:t>
      </w:r>
      <w:r w:rsidR="00797C94">
        <w:rPr>
          <w:rFonts w:ascii="Times New Roman" w:hAnsi="Times New Roman" w:cs="Times New Roman"/>
          <w:color w:val="212121"/>
        </w:rPr>
        <w:t xml:space="preserve">. </w:t>
      </w:r>
      <w:r w:rsidRPr="00D718B2">
        <w:rPr>
          <w:rFonts w:ascii="Times New Roman" w:hAnsi="Times New Roman" w:cs="Times New Roman"/>
          <w:color w:val="212121"/>
        </w:rPr>
        <w:t xml:space="preserve">The abstract should include </w:t>
      </w:r>
      <w:r w:rsidR="00C5242A">
        <w:rPr>
          <w:rFonts w:ascii="Times New Roman" w:hAnsi="Times New Roman" w:cs="Times New Roman"/>
          <w:color w:val="212121"/>
        </w:rPr>
        <w:t>all authors</w:t>
      </w:r>
      <w:r w:rsidR="00FD1E39">
        <w:rPr>
          <w:rFonts w:ascii="Times New Roman" w:hAnsi="Times New Roman" w:cs="Times New Roman"/>
          <w:color w:val="212121"/>
        </w:rPr>
        <w:t>(Name, Affiliation, email),</w:t>
      </w:r>
      <w:r w:rsidR="00C5242A">
        <w:rPr>
          <w:rFonts w:ascii="Times New Roman" w:hAnsi="Times New Roman" w:cs="Times New Roman"/>
          <w:color w:val="212121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keywords/phrases, full address along with the broad conference topic.</w:t>
      </w:r>
    </w:p>
    <w:p w14:paraId="69D954E8" w14:textId="77777777" w:rsidR="00BD665E" w:rsidRDefault="00BD665E">
      <w:pPr>
        <w:pStyle w:val="BodyText"/>
        <w:spacing w:before="92"/>
        <w:ind w:left="140" w:right="136"/>
        <w:jc w:val="both"/>
        <w:rPr>
          <w:rFonts w:ascii="Times New Roman" w:hAnsi="Times New Roman" w:cs="Times New Roman"/>
          <w:color w:val="212121"/>
        </w:rPr>
      </w:pPr>
    </w:p>
    <w:p w14:paraId="12315BE6" w14:textId="77777777" w:rsidR="00BD665E" w:rsidRPr="00690D6F" w:rsidRDefault="00BD665E" w:rsidP="00BD665E">
      <w:pPr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hAnsi="Times New Roman" w:cs="Times New Roman"/>
          <w:sz w:val="24"/>
          <w:szCs w:val="24"/>
          <w:lang w:val="en-IN" w:eastAsia="en-IN"/>
        </w:rPr>
        <w:t>T</w:t>
      </w:r>
      <w:r w:rsidRPr="00690D6F">
        <w:rPr>
          <w:rFonts w:ascii="Times New Roman" w:hAnsi="Times New Roman" w:cs="Times New Roman"/>
          <w:sz w:val="24"/>
          <w:szCs w:val="24"/>
          <w:lang w:val="en-IN" w:eastAsia="en-IN"/>
        </w:rPr>
        <w:t>he following topics of interest include, but are not limited to:</w:t>
      </w:r>
    </w:p>
    <w:p w14:paraId="0A9F42BA" w14:textId="77777777" w:rsidR="00BD665E" w:rsidRPr="00690D6F" w:rsidRDefault="00BD665E" w:rsidP="00BD665E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</w:p>
    <w:p w14:paraId="4EF46825" w14:textId="77777777" w:rsidR="00BD665E" w:rsidRDefault="00BD665E" w:rsidP="00BD665E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  <w:sectPr w:rsidR="00BD665E" w:rsidSect="00703C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0" w:right="1298" w:bottom="278" w:left="129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14:paraId="293117CD" w14:textId="77777777" w:rsid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modelling</w:t>
      </w:r>
    </w:p>
    <w:p w14:paraId="5B6ACB25" w14:textId="77777777" w:rsid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Optimal control theory</w:t>
      </w:r>
    </w:p>
    <w:p w14:paraId="2B0022B5" w14:textId="77777777" w:rsid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Optimization</w:t>
      </w:r>
    </w:p>
    <w:p w14:paraId="3F40528B" w14:textId="77777777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Interdisciplinary Research</w:t>
      </w:r>
    </w:p>
    <w:p w14:paraId="21AB81B4" w14:textId="77777777" w:rsidR="00797C94" w:rsidRPr="00377A7F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Application in Business &amp; Engineering</w:t>
      </w:r>
    </w:p>
    <w:p w14:paraId="4B9B9CBF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Modeling &amp; Simulation</w:t>
      </w:r>
    </w:p>
    <w:p w14:paraId="2BD93ABB" w14:textId="77777777" w:rsidR="00797C94" w:rsidRPr="00377A7F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Multi Criteria Decision Making</w:t>
      </w:r>
    </w:p>
    <w:p w14:paraId="47AEEEA0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Nature Inspired Optimization Algorithms</w:t>
      </w:r>
    </w:p>
    <w:p w14:paraId="1D055009" w14:textId="77777777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Mathematical modelling for </w:t>
      </w:r>
      <w:r w:rsidRPr="001911D6">
        <w:rPr>
          <w:rFonts w:ascii="Times New Roman" w:hAnsi="Times New Roman" w:cs="Times New Roman"/>
          <w:sz w:val="24"/>
          <w:szCs w:val="24"/>
        </w:rPr>
        <w:t xml:space="preserve">Marketing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1911D6">
        <w:rPr>
          <w:rFonts w:ascii="Times New Roman" w:hAnsi="Times New Roman" w:cs="Times New Roman"/>
          <w:sz w:val="24"/>
          <w:szCs w:val="24"/>
        </w:rPr>
        <w:t>Social Innovations</w:t>
      </w:r>
    </w:p>
    <w:p w14:paraId="6FDC2FED" w14:textId="77777777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lastRenderedPageBreak/>
        <w:t>Computation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1D6">
        <w:rPr>
          <w:rFonts w:ascii="Times New Roman" w:hAnsi="Times New Roman" w:cs="Times New Roman"/>
          <w:sz w:val="24"/>
          <w:szCs w:val="24"/>
        </w:rPr>
        <w:t>Neural Networks</w:t>
      </w:r>
    </w:p>
    <w:p w14:paraId="6D277BF3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Bigdata Analytics</w:t>
      </w:r>
    </w:p>
    <w:p w14:paraId="1ECB0600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Software Quality</w:t>
      </w:r>
    </w:p>
    <w:p w14:paraId="6DB1F70D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Software Reliability &amp; Testing</w:t>
      </w:r>
    </w:p>
    <w:p w14:paraId="5F5FB1BF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Software Reliability Engineering</w:t>
      </w:r>
    </w:p>
    <w:p w14:paraId="7532C852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Total Quality Management</w:t>
      </w:r>
    </w:p>
    <w:p w14:paraId="383BED1F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System and Network Security</w:t>
      </w:r>
    </w:p>
    <w:p w14:paraId="6E049780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Reliability Maintenance &amp; Models</w:t>
      </w:r>
    </w:p>
    <w:p w14:paraId="4134F027" w14:textId="77777777" w:rsid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Artificial Intelligence and Machine 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DDC50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Blockchain</w:t>
      </w:r>
    </w:p>
    <w:p w14:paraId="0E29C23B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Internet of things</w:t>
      </w:r>
    </w:p>
    <w:p w14:paraId="730D0AC0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Data and Intelligent System Modelling</w:t>
      </w:r>
    </w:p>
    <w:p w14:paraId="5662663A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System Performance through Computation</w:t>
      </w:r>
    </w:p>
    <w:p w14:paraId="17F8B04A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Vulnerability Modelling and Patching</w:t>
      </w:r>
    </w:p>
    <w:p w14:paraId="3A8FCBF8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Industrial Engineering</w:t>
      </w:r>
    </w:p>
    <w:p w14:paraId="3990AEB4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Inventory/ Material Management</w:t>
      </w:r>
    </w:p>
    <w:p w14:paraId="7E8AFF69" w14:textId="77777777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Flexibility/Agility in Technology &amp; Management</w:t>
      </w:r>
    </w:p>
    <w:p w14:paraId="35755F0C" w14:textId="77777777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Sustainable Operation/ Logistics</w:t>
      </w:r>
    </w:p>
    <w:p w14:paraId="72CC2B98" w14:textId="77777777" w:rsidR="00797C94" w:rsidRPr="001911D6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Sustainable Supply Chain</w:t>
      </w:r>
    </w:p>
    <w:p w14:paraId="1DB15710" w14:textId="77777777" w:rsidR="00797C94" w:rsidRPr="00B906ED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Statistical modelling</w:t>
      </w:r>
    </w:p>
    <w:p w14:paraId="3765C992" w14:textId="77777777" w:rsid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906ED">
        <w:rPr>
          <w:rFonts w:ascii="Times New Roman" w:hAnsi="Times New Roman" w:cs="Times New Roman"/>
          <w:sz w:val="24"/>
          <w:szCs w:val="24"/>
        </w:rPr>
        <w:t>Stochastic modelling</w:t>
      </w:r>
    </w:p>
    <w:p w14:paraId="56F2A7D3" w14:textId="77777777" w:rsid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</w:t>
      </w:r>
    </w:p>
    <w:p w14:paraId="361D35ED" w14:textId="77777777" w:rsidR="00797C94" w:rsidRPr="00F50BFE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906ED">
        <w:rPr>
          <w:rFonts w:ascii="Times New Roman" w:hAnsi="Times New Roman" w:cs="Times New Roman"/>
          <w:sz w:val="24"/>
          <w:szCs w:val="24"/>
        </w:rPr>
        <w:t>Probabilistic and non-probabilistic safety assessment</w:t>
      </w:r>
    </w:p>
    <w:p w14:paraId="19AA8AA2" w14:textId="77777777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Biostatistics</w:t>
      </w:r>
    </w:p>
    <w:p w14:paraId="3E9531E8" w14:textId="77777777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Inferential statistics</w:t>
      </w:r>
    </w:p>
    <w:p w14:paraId="7CA86EF0" w14:textId="77777777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Fuzzy sets and systems</w:t>
      </w:r>
    </w:p>
    <w:p w14:paraId="64B4EF56" w14:textId="77777777" w:rsid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Decision Sciences</w:t>
      </w:r>
    </w:p>
    <w:p w14:paraId="782316D4" w14:textId="73C45638" w:rsidR="00797C94" w:rsidRPr="00004517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Mathematical Biology </w:t>
      </w:r>
    </w:p>
    <w:p w14:paraId="0C4EA3B7" w14:textId="1DD56FAE" w:rsid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911D6">
        <w:rPr>
          <w:rFonts w:ascii="Times New Roman" w:hAnsi="Times New Roman" w:cs="Times New Roman"/>
          <w:sz w:val="24"/>
          <w:szCs w:val="24"/>
        </w:rPr>
        <w:t>Special functions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1D6">
        <w:rPr>
          <w:rFonts w:ascii="Times New Roman" w:hAnsi="Times New Roman" w:cs="Times New Roman"/>
          <w:sz w:val="24"/>
          <w:szCs w:val="24"/>
        </w:rPr>
        <w:t>fractional calculus</w:t>
      </w:r>
    </w:p>
    <w:p w14:paraId="114C312E" w14:textId="3FEB656B" w:rsidR="00BD665E" w:rsidRPr="00797C94" w:rsidRDefault="00797C94" w:rsidP="00797C94">
      <w:pPr>
        <w:widowControl/>
        <w:numPr>
          <w:ilvl w:val="1"/>
          <w:numId w:val="6"/>
        </w:numPr>
        <w:autoSpaceDE/>
        <w:autoSpaceDN/>
        <w:spacing w:line="259" w:lineRule="auto"/>
        <w:rPr>
          <w:rFonts w:ascii="Times New Roman" w:hAnsi="Times New Roman" w:cs="Times New Roman"/>
          <w:sz w:val="24"/>
          <w:szCs w:val="24"/>
        </w:rPr>
        <w:sectPr w:rsidR="00BD665E" w:rsidRPr="00797C94" w:rsidSect="00BD665E">
          <w:type w:val="continuous"/>
          <w:pgSz w:w="12240" w:h="15840"/>
          <w:pgMar w:top="0" w:right="1298" w:bottom="278" w:left="129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</w:sectPr>
      </w:pPr>
      <w:r w:rsidRPr="00797C94">
        <w:rPr>
          <w:rFonts w:ascii="Times New Roman" w:hAnsi="Times New Roman" w:cs="Times New Roman"/>
          <w:sz w:val="24"/>
          <w:szCs w:val="24"/>
        </w:rPr>
        <w:t>Mathematical Analysis</w:t>
      </w:r>
    </w:p>
    <w:p w14:paraId="4A614F70" w14:textId="3EB3A238" w:rsidR="00BD665E" w:rsidRPr="00BD665E" w:rsidRDefault="00BD665E" w:rsidP="00BD665E">
      <w:pPr>
        <w:widowControl/>
        <w:autoSpaceDE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</w:p>
    <w:p w14:paraId="25190BA4" w14:textId="3448F56C" w:rsidR="00C63507" w:rsidRPr="00AF3F0D" w:rsidRDefault="00FD1E39" w:rsidP="00AF3F0D">
      <w:pPr>
        <w:pStyle w:val="BodyText"/>
        <w:spacing w:before="3"/>
        <w:jc w:val="center"/>
        <w:rPr>
          <w:rFonts w:ascii="Times New Roman" w:hAnsi="Times New Roman" w:cs="Times New Roman"/>
          <w:b/>
          <w:bCs/>
          <w:u w:val="single"/>
        </w:rPr>
      </w:pPr>
      <w:r w:rsidRPr="00FD1E39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Publication Opportunity</w:t>
      </w:r>
    </w:p>
    <w:p w14:paraId="684DC779" w14:textId="5E512CE7" w:rsidR="00BC47F8" w:rsidRPr="00BC47F8" w:rsidRDefault="00BC47F8" w:rsidP="00BC47F8">
      <w:pPr>
        <w:spacing w:before="92"/>
        <w:ind w:left="140" w:right="137"/>
        <w:jc w:val="both"/>
        <w:rPr>
          <w:rFonts w:ascii="Times New Roman" w:hAnsi="Times New Roman" w:cs="Times New Roman"/>
          <w:i/>
          <w:color w:val="212121"/>
          <w:sz w:val="24"/>
          <w:szCs w:val="24"/>
          <w:lang w:val="en-IN"/>
        </w:rPr>
      </w:pPr>
      <w:r w:rsidRPr="00BC47F8">
        <w:rPr>
          <w:rFonts w:ascii="Times New Roman" w:hAnsi="Times New Roman" w:cs="Times New Roman"/>
          <w:i/>
          <w:iCs/>
          <w:color w:val="212121"/>
          <w:sz w:val="24"/>
          <w:szCs w:val="24"/>
          <w:lang w:val="en-IN"/>
        </w:rPr>
        <w:t xml:space="preserve">After the conference, selected papers </w:t>
      </w:r>
      <w:r w:rsidR="00625713" w:rsidRPr="00BC47F8">
        <w:rPr>
          <w:rFonts w:ascii="Times New Roman" w:hAnsi="Times New Roman" w:cs="Times New Roman"/>
          <w:i/>
          <w:iCs/>
          <w:color w:val="212121"/>
          <w:sz w:val="24"/>
          <w:szCs w:val="24"/>
          <w:lang w:val="en-IN"/>
        </w:rPr>
        <w:t>of</w:t>
      </w:r>
      <w:r w:rsidR="00625713">
        <w:rPr>
          <w:rFonts w:ascii="Times New Roman" w:hAnsi="Times New Roman" w:cs="Times New Roman"/>
          <w:i/>
          <w:iCs/>
          <w:color w:val="212121"/>
          <w:sz w:val="24"/>
          <w:szCs w:val="24"/>
          <w:lang w:val="en-IN"/>
        </w:rPr>
        <w:t xml:space="preserve"> </w:t>
      </w:r>
      <w:r w:rsidR="00625713" w:rsidRPr="00625713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lang w:val="en-IN"/>
        </w:rPr>
        <w:t>ICETMOMTM</w:t>
      </w:r>
      <w:r w:rsidR="00625713" w:rsidRPr="00625713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2026</w:t>
      </w:r>
      <w:r w:rsidR="00625713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BC47F8">
        <w:rPr>
          <w:rFonts w:ascii="Times New Roman" w:hAnsi="Times New Roman" w:cs="Times New Roman"/>
          <w:i/>
          <w:iCs/>
          <w:color w:val="212121"/>
          <w:sz w:val="24"/>
          <w:szCs w:val="24"/>
          <w:lang w:val="en-IN"/>
        </w:rPr>
        <w:t xml:space="preserve">after peer review process will be published in </w:t>
      </w:r>
      <w:r w:rsidR="00515098" w:rsidRPr="00BC47F8">
        <w:rPr>
          <w:rFonts w:ascii="Times New Roman" w:hAnsi="Times New Roman" w:cs="Times New Roman"/>
          <w:i/>
          <w:iCs/>
          <w:color w:val="212121"/>
          <w:sz w:val="24"/>
          <w:szCs w:val="24"/>
          <w:lang w:val="en-IN"/>
        </w:rPr>
        <w:t xml:space="preserve">the </w:t>
      </w:r>
      <w:r w:rsidR="00515098">
        <w:rPr>
          <w:rFonts w:ascii="Times New Roman" w:hAnsi="Times New Roman" w:cs="Times New Roman"/>
          <w:i/>
          <w:iCs/>
          <w:color w:val="212121"/>
          <w:sz w:val="24"/>
          <w:szCs w:val="24"/>
          <w:lang w:val="en-IN"/>
        </w:rPr>
        <w:t xml:space="preserve">Scopus </w:t>
      </w:r>
      <w:r w:rsidRPr="00BC47F8">
        <w:rPr>
          <w:rFonts w:ascii="Times New Roman" w:hAnsi="Times New Roman" w:cs="Times New Roman"/>
          <w:i/>
          <w:iCs/>
          <w:color w:val="212121"/>
          <w:sz w:val="24"/>
          <w:szCs w:val="24"/>
          <w:lang w:val="en-IN"/>
        </w:rPr>
        <w:t>indexed journal (as per that journal policies):</w:t>
      </w:r>
    </w:p>
    <w:p w14:paraId="0ED47F66" w14:textId="57971C25" w:rsidR="00127F69" w:rsidRDefault="00625713" w:rsidP="009C617E">
      <w:pPr>
        <w:spacing w:before="221"/>
        <w:ind w:right="143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  <w:r w:rsidR="007726AB" w:rsidRPr="00D718B2">
        <w:rPr>
          <w:rFonts w:ascii="Times New Roman" w:hAnsi="Times New Roman" w:cs="Times New Roman"/>
          <w:color w:val="212121"/>
          <w:sz w:val="24"/>
          <w:szCs w:val="24"/>
        </w:rPr>
        <w:t>For</w:t>
      </w:r>
      <w:r w:rsidR="007726AB" w:rsidRPr="00D718B2">
        <w:rPr>
          <w:rFonts w:ascii="Times New Roman" w:hAnsi="Times New Roman" w:cs="Times New Roman"/>
          <w:color w:val="212121"/>
          <w:spacing w:val="67"/>
          <w:sz w:val="24"/>
          <w:szCs w:val="24"/>
        </w:rPr>
        <w:t xml:space="preserve"> </w:t>
      </w:r>
      <w:r w:rsidR="007726AB" w:rsidRPr="00D718B2">
        <w:rPr>
          <w:rFonts w:ascii="Times New Roman" w:hAnsi="Times New Roman" w:cs="Times New Roman"/>
          <w:color w:val="212121"/>
          <w:sz w:val="24"/>
          <w:szCs w:val="24"/>
        </w:rPr>
        <w:t>more</w:t>
      </w:r>
      <w:r w:rsidR="007726AB" w:rsidRPr="00D718B2">
        <w:rPr>
          <w:rFonts w:ascii="Times New Roman" w:hAnsi="Times New Roman" w:cs="Times New Roman"/>
          <w:color w:val="212121"/>
          <w:spacing w:val="67"/>
          <w:sz w:val="24"/>
          <w:szCs w:val="24"/>
        </w:rPr>
        <w:t xml:space="preserve"> </w:t>
      </w:r>
      <w:r w:rsidR="007726AB" w:rsidRPr="00D718B2">
        <w:rPr>
          <w:rFonts w:ascii="Times New Roman" w:hAnsi="Times New Roman" w:cs="Times New Roman"/>
          <w:color w:val="212121"/>
          <w:sz w:val="24"/>
          <w:szCs w:val="24"/>
        </w:rPr>
        <w:t>details</w:t>
      </w:r>
      <w:r w:rsidR="007726AB" w:rsidRPr="00D718B2">
        <w:rPr>
          <w:rFonts w:ascii="Times New Roman" w:hAnsi="Times New Roman" w:cs="Times New Roman"/>
          <w:color w:val="212121"/>
          <w:spacing w:val="67"/>
          <w:sz w:val="24"/>
          <w:szCs w:val="24"/>
        </w:rPr>
        <w:t xml:space="preserve"> </w:t>
      </w:r>
      <w:r w:rsidR="007726AB" w:rsidRPr="00D718B2">
        <w:rPr>
          <w:rFonts w:ascii="Times New Roman" w:hAnsi="Times New Roman" w:cs="Times New Roman"/>
          <w:color w:val="212121"/>
          <w:sz w:val="24"/>
          <w:szCs w:val="24"/>
        </w:rPr>
        <w:t>and</w:t>
      </w:r>
      <w:r w:rsidR="007726AB" w:rsidRPr="00D718B2">
        <w:rPr>
          <w:rFonts w:ascii="Times New Roman" w:hAnsi="Times New Roman" w:cs="Times New Roman"/>
          <w:color w:val="212121"/>
          <w:spacing w:val="67"/>
          <w:sz w:val="24"/>
          <w:szCs w:val="24"/>
        </w:rPr>
        <w:t xml:space="preserve"> </w:t>
      </w:r>
      <w:r w:rsidR="007726AB" w:rsidRPr="00D718B2">
        <w:rPr>
          <w:rFonts w:ascii="Times New Roman" w:hAnsi="Times New Roman" w:cs="Times New Roman"/>
          <w:color w:val="212121"/>
          <w:sz w:val="24"/>
          <w:szCs w:val="24"/>
        </w:rPr>
        <w:t>important</w:t>
      </w:r>
      <w:r w:rsidR="007726AB" w:rsidRPr="00D718B2">
        <w:rPr>
          <w:rFonts w:ascii="Times New Roman" w:hAnsi="Times New Roman" w:cs="Times New Roman"/>
          <w:color w:val="212121"/>
          <w:spacing w:val="67"/>
          <w:sz w:val="24"/>
          <w:szCs w:val="24"/>
        </w:rPr>
        <w:t xml:space="preserve"> </w:t>
      </w:r>
      <w:r w:rsidR="0057581D" w:rsidRPr="00D718B2">
        <w:rPr>
          <w:rFonts w:ascii="Times New Roman" w:hAnsi="Times New Roman" w:cs="Times New Roman"/>
          <w:color w:val="212121"/>
          <w:sz w:val="24"/>
          <w:szCs w:val="24"/>
        </w:rPr>
        <w:t>dates, kindly</w:t>
      </w:r>
      <w:r w:rsidR="007726AB" w:rsidRPr="00D718B2">
        <w:rPr>
          <w:rFonts w:ascii="Times New Roman" w:hAnsi="Times New Roman" w:cs="Times New Roman"/>
          <w:color w:val="212121"/>
          <w:sz w:val="24"/>
          <w:szCs w:val="24"/>
        </w:rPr>
        <w:t xml:space="preserve">   go   through   the   conference</w:t>
      </w:r>
      <w:r w:rsidR="007726AB" w:rsidRPr="00D718B2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7726AB" w:rsidRPr="00D718B2">
        <w:rPr>
          <w:rFonts w:ascii="Times New Roman" w:hAnsi="Times New Roman" w:cs="Times New Roman"/>
          <w:color w:val="212121"/>
          <w:sz w:val="24"/>
          <w:szCs w:val="24"/>
        </w:rPr>
        <w:t xml:space="preserve">website: </w:t>
      </w:r>
    </w:p>
    <w:p w14:paraId="4A52EED8" w14:textId="77777777" w:rsidR="00B45032" w:rsidRPr="00444E7B" w:rsidRDefault="00B45032" w:rsidP="009956B7">
      <w:pPr>
        <w:pStyle w:val="BodyText"/>
        <w:spacing w:before="1"/>
        <w:ind w:right="142"/>
        <w:jc w:val="both"/>
        <w:rPr>
          <w:rFonts w:ascii="Times New Roman" w:hAnsi="Times New Roman" w:cs="Times New Roman"/>
        </w:rPr>
      </w:pPr>
    </w:p>
    <w:p w14:paraId="42549A0D" w14:textId="42B23974" w:rsidR="00127F69" w:rsidRPr="00D718B2" w:rsidRDefault="007726AB">
      <w:pPr>
        <w:pStyle w:val="BodyText"/>
        <w:spacing w:before="1"/>
        <w:ind w:left="140" w:right="142"/>
        <w:jc w:val="both"/>
        <w:rPr>
          <w:rFonts w:ascii="Times New Roman" w:hAnsi="Times New Roman" w:cs="Times New Roman"/>
        </w:rPr>
      </w:pPr>
      <w:r w:rsidRPr="00D718B2">
        <w:rPr>
          <w:rFonts w:ascii="Times New Roman" w:hAnsi="Times New Roman" w:cs="Times New Roman"/>
          <w:color w:val="212121"/>
        </w:rPr>
        <w:t>Kindly encourage your colleagues and friends to participate in the conference as the</w:t>
      </w:r>
      <w:r w:rsidRPr="00D718B2">
        <w:rPr>
          <w:rFonts w:ascii="Times New Roman" w:hAnsi="Times New Roman" w:cs="Times New Roman"/>
          <w:color w:val="212121"/>
          <w:spacing w:val="1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theme</w:t>
      </w:r>
      <w:r w:rsidRPr="00D718B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of</w:t>
      </w:r>
      <w:r w:rsidRPr="00D718B2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conference</w:t>
      </w:r>
      <w:r w:rsidRPr="00D718B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is</w:t>
      </w:r>
      <w:r w:rsidRPr="00D718B2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very</w:t>
      </w:r>
      <w:r w:rsidRPr="00D718B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relevant</w:t>
      </w:r>
      <w:r w:rsidRPr="00D718B2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and</w:t>
      </w:r>
      <w:r w:rsidRPr="00D718B2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will</w:t>
      </w:r>
      <w:r w:rsidRPr="00D718B2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also</w:t>
      </w:r>
      <w:r w:rsidRPr="00D718B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provide</w:t>
      </w:r>
      <w:r w:rsidRPr="00D718B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them</w:t>
      </w:r>
      <w:r w:rsidRPr="00D718B2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an</w:t>
      </w:r>
      <w:r w:rsidRPr="00D718B2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opportunity</w:t>
      </w:r>
      <w:r w:rsidRPr="00D718B2">
        <w:rPr>
          <w:rFonts w:ascii="Times New Roman" w:hAnsi="Times New Roman" w:cs="Times New Roman"/>
          <w:color w:val="212121"/>
          <w:spacing w:val="-7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to</w:t>
      </w:r>
      <w:r w:rsidRPr="00D718B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interact</w:t>
      </w:r>
      <w:r w:rsidRPr="00D718B2">
        <w:rPr>
          <w:rFonts w:ascii="Times New Roman" w:hAnsi="Times New Roman" w:cs="Times New Roman"/>
          <w:color w:val="212121"/>
          <w:spacing w:val="-65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with</w:t>
      </w:r>
      <w:r w:rsidRPr="00D718B2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distinguished</w:t>
      </w:r>
      <w:r w:rsidRPr="00D718B2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academicians and</w:t>
      </w:r>
      <w:r w:rsidRPr="00D718B2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scientists from</w:t>
      </w:r>
      <w:r w:rsidRPr="00D718B2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India as</w:t>
      </w:r>
      <w:r w:rsidRPr="00D718B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well</w:t>
      </w:r>
      <w:r w:rsidRPr="00D718B2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as</w:t>
      </w:r>
      <w:r w:rsidRPr="00D718B2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abroad.</w:t>
      </w:r>
    </w:p>
    <w:p w14:paraId="49B81CAA" w14:textId="4BC22424" w:rsidR="00CE117E" w:rsidRPr="00EF663A" w:rsidRDefault="008D2A55" w:rsidP="00625713">
      <w:pPr>
        <w:spacing w:before="222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3063122" wp14:editId="0874EA01">
                <wp:simplePos x="0" y="0"/>
                <wp:positionH relativeFrom="page">
                  <wp:posOffset>3217545</wp:posOffset>
                </wp:positionH>
                <wp:positionV relativeFrom="paragraph">
                  <wp:posOffset>273685</wp:posOffset>
                </wp:positionV>
                <wp:extent cx="1260475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4EB51" id="Rectangle 2" o:spid="_x0000_s1026" style="position:absolute;margin-left:253.35pt;margin-top:21.55pt;width:99.2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 w:rsidR="00CE117E" w:rsidRPr="00D718B2">
        <w:rPr>
          <w:rFonts w:ascii="Times New Roman" w:hAnsi="Times New Roman" w:cs="Times New Roman"/>
          <w:color w:val="212121"/>
          <w:sz w:val="24"/>
          <w:szCs w:val="24"/>
        </w:rPr>
        <w:t>For further queries, please write us on</w:t>
      </w:r>
      <w:r w:rsidR="00CE117E" w:rsidRPr="008D28F4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hyperlink r:id="rId17" w:history="1">
        <w:r w:rsidR="00625713" w:rsidRPr="00797C94">
          <w:rPr>
            <w:rStyle w:val="Hyperlink"/>
            <w:rFonts w:ascii="Times New Roman" w:hAnsi="Times New Roman" w:cs="Times New Roman"/>
            <w:b/>
            <w:color w:val="auto"/>
          </w:rPr>
          <w:t>etmomtm2026@amity.edu</w:t>
        </w:r>
      </w:hyperlink>
      <w:r w:rsidR="00CE117E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r w:rsidR="00CE117E" w:rsidRPr="00D718B2">
        <w:rPr>
          <w:rFonts w:ascii="Times New Roman" w:hAnsi="Times New Roman" w:cs="Times New Roman"/>
          <w:color w:val="212121"/>
          <w:sz w:val="24"/>
          <w:szCs w:val="24"/>
        </w:rPr>
        <w:t>or contact us on</w:t>
      </w:r>
      <w:r w:rsidR="00515098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15098">
        <w:rPr>
          <w:rFonts w:ascii="Times New Roman" w:hAnsi="Times New Roman" w:cs="Times New Roman"/>
          <w:lang w:val="en-IN"/>
        </w:rPr>
        <w:t>+91-9968047843</w:t>
      </w:r>
    </w:p>
    <w:p w14:paraId="584CB700" w14:textId="77777777" w:rsidR="00B45032" w:rsidRDefault="00B45032">
      <w:pPr>
        <w:pStyle w:val="Heading2"/>
        <w:rPr>
          <w:rFonts w:ascii="Times New Roman" w:hAnsi="Times New Roman" w:cs="Times New Roman"/>
          <w:color w:val="212121"/>
        </w:rPr>
      </w:pPr>
    </w:p>
    <w:p w14:paraId="1BF13254" w14:textId="18F88506" w:rsidR="00E80400" w:rsidRDefault="007726AB" w:rsidP="00B45032">
      <w:pPr>
        <w:pStyle w:val="Heading2"/>
        <w:rPr>
          <w:rFonts w:ascii="Times New Roman" w:hAnsi="Times New Roman" w:cs="Times New Roman"/>
        </w:rPr>
      </w:pPr>
      <w:r w:rsidRPr="00D718B2">
        <w:rPr>
          <w:rFonts w:ascii="Times New Roman" w:hAnsi="Times New Roman" w:cs="Times New Roman"/>
          <w:color w:val="212121"/>
        </w:rPr>
        <w:t>Looking</w:t>
      </w:r>
      <w:r w:rsidRPr="00D718B2">
        <w:rPr>
          <w:rFonts w:ascii="Times New Roman" w:hAnsi="Times New Roman" w:cs="Times New Roman"/>
          <w:color w:val="212121"/>
          <w:spacing w:val="-5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forward</w:t>
      </w:r>
      <w:r w:rsidRPr="00D718B2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to</w:t>
      </w:r>
      <w:r w:rsidRPr="00D718B2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hearing</w:t>
      </w:r>
      <w:r w:rsidRPr="00D718B2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from</w:t>
      </w:r>
      <w:r w:rsidRPr="00D718B2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D718B2">
        <w:rPr>
          <w:rFonts w:ascii="Times New Roman" w:hAnsi="Times New Roman" w:cs="Times New Roman"/>
          <w:color w:val="212121"/>
        </w:rPr>
        <w:t>you.</w:t>
      </w:r>
    </w:p>
    <w:p w14:paraId="64FEAEE6" w14:textId="77777777" w:rsidR="003B7F80" w:rsidRDefault="003B7F80" w:rsidP="00B45032">
      <w:pPr>
        <w:rPr>
          <w:rFonts w:ascii="Times New Roman" w:hAnsi="Times New Roman" w:cs="Times New Roman"/>
          <w:color w:val="212121"/>
          <w:sz w:val="24"/>
          <w:szCs w:val="24"/>
          <w:lang w:val="en-IN"/>
        </w:rPr>
      </w:pPr>
    </w:p>
    <w:p w14:paraId="021D37C4" w14:textId="7CF9E59E" w:rsidR="00625713" w:rsidRDefault="003B7F80" w:rsidP="00B45032">
      <w:pPr>
        <w:rPr>
          <w:rFonts w:ascii="Times New Roman" w:hAnsi="Times New Roman" w:cs="Times New Roman"/>
          <w:color w:val="212121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-IN"/>
        </w:rPr>
        <w:t xml:space="preserve">  </w:t>
      </w:r>
    </w:p>
    <w:p w14:paraId="6D532AC8" w14:textId="77777777" w:rsidR="00625713" w:rsidRDefault="003B7F80" w:rsidP="00625713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lang w:val="en-IN"/>
        </w:rPr>
        <w:t xml:space="preserve"> </w:t>
      </w:r>
    </w:p>
    <w:p w14:paraId="68FA8C54" w14:textId="1920421C" w:rsidR="00625713" w:rsidRPr="00625713" w:rsidRDefault="003B7F80" w:rsidP="00625713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lang w:val="en-IN"/>
        </w:rPr>
        <w:t xml:space="preserve"> </w:t>
      </w:r>
      <w:r w:rsidR="00625713" w:rsidRPr="00625713">
        <w:rPr>
          <w:rFonts w:ascii="Times New Roman" w:hAnsi="Times New Roman" w:cs="Times New Roman"/>
          <w:b/>
          <w:bCs/>
          <w:color w:val="212121"/>
          <w:sz w:val="24"/>
          <w:szCs w:val="24"/>
          <w:lang w:val="en-IN"/>
        </w:rPr>
        <w:t>Organising Committee</w:t>
      </w:r>
      <w:r w:rsidR="00625713">
        <w:rPr>
          <w:rFonts w:ascii="Times New Roman" w:hAnsi="Times New Roman" w:cs="Times New Roman"/>
          <w:b/>
          <w:bCs/>
          <w:color w:val="212121"/>
          <w:sz w:val="24"/>
          <w:szCs w:val="24"/>
          <w:lang w:val="en-IN"/>
        </w:rPr>
        <w:t>, ICETMOMTM</w:t>
      </w:r>
      <w:r w:rsidR="00625713" w:rsidRPr="00625713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2026</w:t>
      </w:r>
    </w:p>
    <w:p w14:paraId="0F155A44" w14:textId="6EE65784" w:rsidR="00B45032" w:rsidRDefault="00B45032" w:rsidP="00B45032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val="en-IN"/>
        </w:rPr>
      </w:pPr>
    </w:p>
    <w:p w14:paraId="278928E2" w14:textId="77777777" w:rsidR="003D7779" w:rsidRDefault="003D7779" w:rsidP="00B45032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val="en-IN"/>
        </w:rPr>
      </w:pPr>
    </w:p>
    <w:p w14:paraId="607634C3" w14:textId="77777777" w:rsidR="007423D6" w:rsidRDefault="007423D6" w:rsidP="00B45032">
      <w:pPr>
        <w:rPr>
          <w:rFonts w:ascii="Times New Roman" w:hAnsi="Times New Roman" w:cs="Times New Roman"/>
          <w:b/>
          <w:bCs/>
          <w:color w:val="212121"/>
          <w:lang w:val="en-IN"/>
        </w:rPr>
      </w:pPr>
    </w:p>
    <w:p w14:paraId="487303D9" w14:textId="77777777" w:rsidR="00127F69" w:rsidRPr="00EF663A" w:rsidRDefault="00127F69" w:rsidP="003D7779"/>
    <w:sectPr w:rsidR="00127F69" w:rsidRPr="00EF663A" w:rsidSect="00BD665E">
      <w:type w:val="continuous"/>
      <w:pgSz w:w="12240" w:h="15840"/>
      <w:pgMar w:top="0" w:right="1298" w:bottom="278" w:left="129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707A" w14:textId="77777777" w:rsidR="003C1545" w:rsidRDefault="003C1545" w:rsidP="00C5242A">
      <w:r>
        <w:separator/>
      </w:r>
    </w:p>
  </w:endnote>
  <w:endnote w:type="continuationSeparator" w:id="0">
    <w:p w14:paraId="6200630F" w14:textId="77777777" w:rsidR="003C1545" w:rsidRDefault="003C1545" w:rsidP="00C5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5616" w14:textId="77777777" w:rsidR="00C5242A" w:rsidRDefault="00C52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B40D" w14:textId="77777777" w:rsidR="00C5242A" w:rsidRDefault="00C52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CD32" w14:textId="77777777" w:rsidR="00C5242A" w:rsidRDefault="00C52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D151" w14:textId="77777777" w:rsidR="003C1545" w:rsidRDefault="003C1545" w:rsidP="00C5242A">
      <w:r>
        <w:separator/>
      </w:r>
    </w:p>
  </w:footnote>
  <w:footnote w:type="continuationSeparator" w:id="0">
    <w:p w14:paraId="01D2AC36" w14:textId="77777777" w:rsidR="003C1545" w:rsidRDefault="003C1545" w:rsidP="00C5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6FCA" w14:textId="77777777" w:rsidR="00C5242A" w:rsidRDefault="00C52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891D" w14:textId="12451F76" w:rsidR="00C5242A" w:rsidRDefault="00C52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6C4" w14:textId="77777777" w:rsidR="00C5242A" w:rsidRDefault="00C52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84E"/>
    <w:multiLevelType w:val="hybridMultilevel"/>
    <w:tmpl w:val="2660A5EC"/>
    <w:lvl w:ilvl="0" w:tplc="C3900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BCE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6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C0C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02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EB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8E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0F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6D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892BDF"/>
    <w:multiLevelType w:val="multilevel"/>
    <w:tmpl w:val="A668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262E4"/>
    <w:multiLevelType w:val="hybridMultilevel"/>
    <w:tmpl w:val="32AAF9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43D4C"/>
    <w:multiLevelType w:val="multilevel"/>
    <w:tmpl w:val="9338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1E7D"/>
    <w:multiLevelType w:val="hybridMultilevel"/>
    <w:tmpl w:val="DE982072"/>
    <w:lvl w:ilvl="0" w:tplc="1AA8EB0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5CC25685"/>
    <w:multiLevelType w:val="hybridMultilevel"/>
    <w:tmpl w:val="87BEE6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53045"/>
    <w:multiLevelType w:val="hybridMultilevel"/>
    <w:tmpl w:val="998CFDB2"/>
    <w:lvl w:ilvl="0" w:tplc="D0EC809E">
      <w:start w:val="1"/>
      <w:numFmt w:val="decimal"/>
      <w:lvlText w:val="%1."/>
      <w:lvlJc w:val="left"/>
      <w:pPr>
        <w:ind w:left="50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20" w:hanging="360"/>
      </w:pPr>
    </w:lvl>
    <w:lvl w:ilvl="2" w:tplc="4009001B" w:tentative="1">
      <w:start w:val="1"/>
      <w:numFmt w:val="lowerRoman"/>
      <w:lvlText w:val="%3."/>
      <w:lvlJc w:val="right"/>
      <w:pPr>
        <w:ind w:left="1940" w:hanging="180"/>
      </w:pPr>
    </w:lvl>
    <w:lvl w:ilvl="3" w:tplc="4009000F" w:tentative="1">
      <w:start w:val="1"/>
      <w:numFmt w:val="decimal"/>
      <w:lvlText w:val="%4."/>
      <w:lvlJc w:val="left"/>
      <w:pPr>
        <w:ind w:left="2660" w:hanging="360"/>
      </w:pPr>
    </w:lvl>
    <w:lvl w:ilvl="4" w:tplc="40090019" w:tentative="1">
      <w:start w:val="1"/>
      <w:numFmt w:val="lowerLetter"/>
      <w:lvlText w:val="%5."/>
      <w:lvlJc w:val="left"/>
      <w:pPr>
        <w:ind w:left="3380" w:hanging="360"/>
      </w:pPr>
    </w:lvl>
    <w:lvl w:ilvl="5" w:tplc="4009001B" w:tentative="1">
      <w:start w:val="1"/>
      <w:numFmt w:val="lowerRoman"/>
      <w:lvlText w:val="%6."/>
      <w:lvlJc w:val="right"/>
      <w:pPr>
        <w:ind w:left="4100" w:hanging="180"/>
      </w:pPr>
    </w:lvl>
    <w:lvl w:ilvl="6" w:tplc="4009000F" w:tentative="1">
      <w:start w:val="1"/>
      <w:numFmt w:val="decimal"/>
      <w:lvlText w:val="%7."/>
      <w:lvlJc w:val="left"/>
      <w:pPr>
        <w:ind w:left="4820" w:hanging="360"/>
      </w:pPr>
    </w:lvl>
    <w:lvl w:ilvl="7" w:tplc="40090019" w:tentative="1">
      <w:start w:val="1"/>
      <w:numFmt w:val="lowerLetter"/>
      <w:lvlText w:val="%8."/>
      <w:lvlJc w:val="left"/>
      <w:pPr>
        <w:ind w:left="5540" w:hanging="360"/>
      </w:pPr>
    </w:lvl>
    <w:lvl w:ilvl="8" w:tplc="40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022629602">
    <w:abstractNumId w:val="6"/>
  </w:num>
  <w:num w:numId="2" w16cid:durableId="428545246">
    <w:abstractNumId w:val="5"/>
  </w:num>
  <w:num w:numId="3" w16cid:durableId="236212621">
    <w:abstractNumId w:val="2"/>
  </w:num>
  <w:num w:numId="4" w16cid:durableId="174660249">
    <w:abstractNumId w:val="4"/>
  </w:num>
  <w:num w:numId="5" w16cid:durableId="1995135312">
    <w:abstractNumId w:val="3"/>
  </w:num>
  <w:num w:numId="6" w16cid:durableId="1064719313">
    <w:abstractNumId w:val="1"/>
  </w:num>
  <w:num w:numId="7" w16cid:durableId="143609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69"/>
    <w:rsid w:val="00005F7A"/>
    <w:rsid w:val="00030AB4"/>
    <w:rsid w:val="00051FD0"/>
    <w:rsid w:val="000925BB"/>
    <w:rsid w:val="000A44A6"/>
    <w:rsid w:val="000B4778"/>
    <w:rsid w:val="000C4066"/>
    <w:rsid w:val="000D3D08"/>
    <w:rsid w:val="000E1B64"/>
    <w:rsid w:val="000F29BC"/>
    <w:rsid w:val="00113D8F"/>
    <w:rsid w:val="00127F69"/>
    <w:rsid w:val="00170F54"/>
    <w:rsid w:val="0017635F"/>
    <w:rsid w:val="001836E4"/>
    <w:rsid w:val="0024024D"/>
    <w:rsid w:val="002478B5"/>
    <w:rsid w:val="00256167"/>
    <w:rsid w:val="00287071"/>
    <w:rsid w:val="00296BFD"/>
    <w:rsid w:val="002973B6"/>
    <w:rsid w:val="002C4F3E"/>
    <w:rsid w:val="002E1A15"/>
    <w:rsid w:val="002E2BD1"/>
    <w:rsid w:val="00356B98"/>
    <w:rsid w:val="00394541"/>
    <w:rsid w:val="003B7F80"/>
    <w:rsid w:val="003C1545"/>
    <w:rsid w:val="003D1C16"/>
    <w:rsid w:val="003D7779"/>
    <w:rsid w:val="004237A2"/>
    <w:rsid w:val="004249B5"/>
    <w:rsid w:val="00444E7B"/>
    <w:rsid w:val="004A0D59"/>
    <w:rsid w:val="004A23D8"/>
    <w:rsid w:val="004B14FE"/>
    <w:rsid w:val="004C0234"/>
    <w:rsid w:val="004C6AF0"/>
    <w:rsid w:val="004C7AED"/>
    <w:rsid w:val="004E031E"/>
    <w:rsid w:val="00515098"/>
    <w:rsid w:val="00546FC5"/>
    <w:rsid w:val="0057581D"/>
    <w:rsid w:val="0058477C"/>
    <w:rsid w:val="005A2A5A"/>
    <w:rsid w:val="005A7C5D"/>
    <w:rsid w:val="005C61AB"/>
    <w:rsid w:val="00617AF5"/>
    <w:rsid w:val="00625713"/>
    <w:rsid w:val="00646DA3"/>
    <w:rsid w:val="00690D6F"/>
    <w:rsid w:val="006A685E"/>
    <w:rsid w:val="00703C22"/>
    <w:rsid w:val="007423D6"/>
    <w:rsid w:val="00755F89"/>
    <w:rsid w:val="00757003"/>
    <w:rsid w:val="007612D0"/>
    <w:rsid w:val="007726AB"/>
    <w:rsid w:val="00794770"/>
    <w:rsid w:val="00797C94"/>
    <w:rsid w:val="00802D5B"/>
    <w:rsid w:val="00815589"/>
    <w:rsid w:val="008638A3"/>
    <w:rsid w:val="008D28F4"/>
    <w:rsid w:val="008D2A55"/>
    <w:rsid w:val="00910154"/>
    <w:rsid w:val="00911B5F"/>
    <w:rsid w:val="00954402"/>
    <w:rsid w:val="009805BC"/>
    <w:rsid w:val="009956B7"/>
    <w:rsid w:val="009C617E"/>
    <w:rsid w:val="00A36F89"/>
    <w:rsid w:val="00A375A6"/>
    <w:rsid w:val="00A44965"/>
    <w:rsid w:val="00A46215"/>
    <w:rsid w:val="00A83DAD"/>
    <w:rsid w:val="00AF3F0D"/>
    <w:rsid w:val="00B12BE7"/>
    <w:rsid w:val="00B21EC4"/>
    <w:rsid w:val="00B22B19"/>
    <w:rsid w:val="00B45032"/>
    <w:rsid w:val="00B94BFA"/>
    <w:rsid w:val="00BB60DD"/>
    <w:rsid w:val="00BC47F8"/>
    <w:rsid w:val="00BD665E"/>
    <w:rsid w:val="00BE4172"/>
    <w:rsid w:val="00BF3B21"/>
    <w:rsid w:val="00C33044"/>
    <w:rsid w:val="00C5242A"/>
    <w:rsid w:val="00C63507"/>
    <w:rsid w:val="00C657A4"/>
    <w:rsid w:val="00CA0BA7"/>
    <w:rsid w:val="00CD600F"/>
    <w:rsid w:val="00CE117E"/>
    <w:rsid w:val="00D4214A"/>
    <w:rsid w:val="00D44337"/>
    <w:rsid w:val="00D718B2"/>
    <w:rsid w:val="00D73858"/>
    <w:rsid w:val="00DC73D7"/>
    <w:rsid w:val="00DF2755"/>
    <w:rsid w:val="00E36CEE"/>
    <w:rsid w:val="00E65A52"/>
    <w:rsid w:val="00E66A5B"/>
    <w:rsid w:val="00E80400"/>
    <w:rsid w:val="00EE5343"/>
    <w:rsid w:val="00EF663A"/>
    <w:rsid w:val="00F07851"/>
    <w:rsid w:val="00F40BFA"/>
    <w:rsid w:val="00F641E5"/>
    <w:rsid w:val="00F71A0E"/>
    <w:rsid w:val="00F92EBE"/>
    <w:rsid w:val="00FC4F2A"/>
    <w:rsid w:val="00FC5791"/>
    <w:rsid w:val="00FD1E39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956B"/>
  <w15:docId w15:val="{E449724A-AB10-48F2-BFDB-B44BD268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3039" w:right="3040"/>
      <w:jc w:val="center"/>
      <w:outlineLvl w:val="0"/>
    </w:pPr>
    <w:rPr>
      <w:b/>
      <w:bCs/>
      <w:i/>
      <w:i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0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038" w:right="207" w:hanging="1812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477C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77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3D6"/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4E7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2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42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52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42A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D60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mailto:etmomtm2026@amity.edu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tmomtm2026@amity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Rajput</dc:creator>
  <cp:lastModifiedBy>Kuldeep Chaudhary</cp:lastModifiedBy>
  <cp:revision>53</cp:revision>
  <cp:lastPrinted>2024-01-02T06:49:00Z</cp:lastPrinted>
  <dcterms:created xsi:type="dcterms:W3CDTF">2023-08-16T09:46:00Z</dcterms:created>
  <dcterms:modified xsi:type="dcterms:W3CDTF">2026-05-07T09:58:00Z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2022-11-17T00:00:00Z</vt:filetime>
  </property>
  <property fmtid="{D5CDD505-2E9C-101B-9397-08002B2CF9AE}" pid="5" name="GrammarlyDocumentId">
    <vt:lpwstr>35ddac8ccc2e8397409edad89de314295a727f5d2bce1d5d7cc91f9ed1e1f927</vt:lpwstr>
  </property>
</Properties>
</file>